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4A03D8F" w:rsidR="00F86A73" w:rsidRPr="007C6E05" w:rsidRDefault="004B566C" w:rsidP="00C445AD">
      <w:pPr>
        <w:pStyle w:val="FP"/>
        <w:tabs>
          <w:tab w:val="left" w:pos="567"/>
        </w:tabs>
        <w:rPr>
          <w:rFonts w:ascii="Arial" w:hAnsi="Arial" w:cs="Arial"/>
          <w:b/>
          <w:sz w:val="24"/>
          <w:szCs w:val="24"/>
          <w:lang w:eastAsia="ja-JP"/>
        </w:rPr>
      </w:pPr>
      <w:r w:rsidRPr="007C6E05">
        <w:rPr>
          <w:rFonts w:ascii="Arial" w:hAnsi="Arial" w:cs="Arial"/>
          <w:b/>
          <w:sz w:val="24"/>
          <w:szCs w:val="24"/>
        </w:rPr>
        <w:t xml:space="preserve">3GPP </w:t>
      </w:r>
      <w:r w:rsidR="00F86A73" w:rsidRPr="007C6E05">
        <w:rPr>
          <w:rFonts w:ascii="Arial" w:hAnsi="Arial" w:cs="Arial"/>
          <w:b/>
          <w:sz w:val="24"/>
          <w:szCs w:val="24"/>
        </w:rPr>
        <w:t>TSG</w:t>
      </w:r>
      <w:r w:rsidR="00D45B2F" w:rsidRPr="007C6E05">
        <w:rPr>
          <w:rFonts w:ascii="Arial" w:hAnsi="Arial" w:cs="Arial"/>
          <w:b/>
          <w:sz w:val="24"/>
          <w:szCs w:val="24"/>
        </w:rPr>
        <w:t xml:space="preserve"> </w:t>
      </w:r>
      <w:r w:rsidRPr="007C6E05">
        <w:rPr>
          <w:rFonts w:ascii="Arial" w:hAnsi="Arial" w:cs="Arial"/>
          <w:b/>
          <w:sz w:val="24"/>
          <w:szCs w:val="24"/>
        </w:rPr>
        <w:t>RAN</w:t>
      </w:r>
      <w:r w:rsidR="00F86A73" w:rsidRPr="007C6E05">
        <w:rPr>
          <w:rFonts w:ascii="Arial" w:hAnsi="Arial" w:cs="Arial"/>
          <w:b/>
          <w:sz w:val="24"/>
          <w:szCs w:val="24"/>
        </w:rPr>
        <w:t xml:space="preserve"> meeting #</w:t>
      </w:r>
      <w:r w:rsidR="00EE349F" w:rsidRPr="007C6E05">
        <w:rPr>
          <w:rFonts w:ascii="Arial" w:hAnsi="Arial" w:cs="Arial"/>
          <w:b/>
          <w:sz w:val="24"/>
          <w:szCs w:val="24"/>
        </w:rPr>
        <w:t>9</w:t>
      </w:r>
      <w:r w:rsidR="00375602">
        <w:rPr>
          <w:rFonts w:ascii="Arial" w:hAnsi="Arial" w:cs="Arial"/>
          <w:b/>
          <w:sz w:val="24"/>
          <w:szCs w:val="24"/>
        </w:rPr>
        <w:t>9</w:t>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375602">
        <w:rPr>
          <w:rFonts w:ascii="Arial" w:hAnsi="Arial" w:cs="Arial"/>
          <w:b/>
          <w:sz w:val="24"/>
          <w:szCs w:val="24"/>
        </w:rPr>
        <w:t xml:space="preserve">       </w:t>
      </w:r>
      <w:r w:rsidR="00472C22" w:rsidRPr="00472C22">
        <w:rPr>
          <w:rFonts w:ascii="Arial" w:hAnsi="Arial" w:cs="Arial"/>
          <w:b/>
          <w:sz w:val="24"/>
          <w:szCs w:val="24"/>
        </w:rPr>
        <w:t>RP-230349</w:t>
      </w:r>
    </w:p>
    <w:p w14:paraId="0212939D" w14:textId="075DD971" w:rsidR="00375602" w:rsidRPr="007C6E05" w:rsidRDefault="00375602" w:rsidP="004B566C">
      <w:pPr>
        <w:tabs>
          <w:tab w:val="left" w:pos="567"/>
        </w:tabs>
        <w:rPr>
          <w:rFonts w:ascii="Arial" w:hAnsi="Arial" w:cs="Arial"/>
          <w:b/>
          <w:sz w:val="24"/>
        </w:rPr>
      </w:pPr>
      <w:r w:rsidRPr="00375602">
        <w:rPr>
          <w:rFonts w:ascii="Arial" w:hAnsi="Arial" w:cs="Arial"/>
          <w:b/>
          <w:sz w:val="24"/>
        </w:rPr>
        <w:t>Rotterdam, Netherlands, March 20-23, 2023</w:t>
      </w:r>
    </w:p>
    <w:p w14:paraId="789396E5" w14:textId="77777777" w:rsidR="00F86A73" w:rsidRPr="007C6E05" w:rsidRDefault="00D45B2F" w:rsidP="006C4E32">
      <w:pPr>
        <w:pStyle w:val="Heading2"/>
        <w:jc w:val="center"/>
        <w:rPr>
          <w:rFonts w:cs="Arial"/>
          <w:u w:val="single"/>
        </w:rPr>
      </w:pPr>
      <w:r w:rsidRPr="007C6E05">
        <w:rPr>
          <w:rFonts w:cs="Arial"/>
          <w:u w:val="single"/>
        </w:rPr>
        <w:t xml:space="preserve">Status Report </w:t>
      </w:r>
      <w:r w:rsidR="00F86A73" w:rsidRPr="007C6E05">
        <w:rPr>
          <w:rFonts w:cs="Arial"/>
          <w:u w:val="single"/>
        </w:rPr>
        <w:t>to TSG</w:t>
      </w:r>
    </w:p>
    <w:p w14:paraId="5110D949" w14:textId="76F4FCE7" w:rsidR="00D45B2F" w:rsidRPr="007C6E05" w:rsidRDefault="00D45B2F" w:rsidP="00D45B2F">
      <w:pPr>
        <w:tabs>
          <w:tab w:val="left" w:pos="567"/>
        </w:tabs>
        <w:rPr>
          <w:rFonts w:ascii="Arial" w:hAnsi="Arial" w:cs="Arial"/>
          <w:lang w:eastAsia="ja-JP"/>
        </w:rPr>
      </w:pPr>
      <w:r w:rsidRPr="007C6E05">
        <w:rPr>
          <w:rFonts w:ascii="Arial" w:hAnsi="Arial" w:cs="Arial"/>
          <w:b/>
        </w:rPr>
        <w:t>Agenda item:</w:t>
      </w:r>
      <w:r w:rsidRPr="007C6E05">
        <w:rPr>
          <w:rFonts w:ascii="Arial" w:hAnsi="Arial" w:cs="Arial"/>
        </w:rPr>
        <w:tab/>
      </w:r>
      <w:r w:rsidR="00F86A73" w:rsidRPr="007C6E05">
        <w:rPr>
          <w:rFonts w:ascii="Arial" w:hAnsi="Arial" w:cs="Arial"/>
        </w:rPr>
        <w:tab/>
      </w:r>
      <w:r w:rsidR="00EF4800" w:rsidRPr="007C6E05">
        <w:rPr>
          <w:rFonts w:ascii="Arial" w:hAnsi="Arial" w:cs="Arial"/>
        </w:rPr>
        <w:tab/>
      </w:r>
      <w:r w:rsidR="00BD270A" w:rsidRPr="007C6E05">
        <w:rPr>
          <w:rFonts w:ascii="Arial" w:hAnsi="Arial" w:cs="Arial"/>
          <w:color w:val="FF0000"/>
          <w:lang w:eastAsia="ja-JP"/>
        </w:rPr>
        <w:t>9.</w:t>
      </w:r>
      <w:r w:rsidR="00A969DE" w:rsidRPr="007C6E05">
        <w:rPr>
          <w:rFonts w:ascii="Arial" w:hAnsi="Arial" w:cs="Arial"/>
          <w:color w:val="FF0000"/>
          <w:lang w:eastAsia="ja-JP"/>
        </w:rPr>
        <w:t>2</w:t>
      </w:r>
      <w:r w:rsidR="00BD270A" w:rsidRPr="007C6E05">
        <w:rPr>
          <w:rFonts w:ascii="Arial" w:hAnsi="Arial" w:cs="Arial"/>
          <w:color w:val="FF0000"/>
          <w:lang w:eastAsia="ja-JP"/>
        </w:rPr>
        <w:t>.</w:t>
      </w:r>
      <w:r w:rsidR="009813DB">
        <w:rPr>
          <w:rFonts w:ascii="Arial" w:hAnsi="Arial" w:cs="Arial"/>
          <w:color w:val="FF0000"/>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15"/>
        <w:gridCol w:w="2070"/>
        <w:gridCol w:w="1919"/>
      </w:tblGrid>
      <w:tr w:rsidR="00593315" w:rsidRPr="007C6E05" w14:paraId="5B66F53A" w14:textId="77777777" w:rsidTr="00871653">
        <w:tc>
          <w:tcPr>
            <w:tcW w:w="2436" w:type="dxa"/>
            <w:shd w:val="clear" w:color="auto" w:fill="auto"/>
          </w:tcPr>
          <w:p w14:paraId="0E6C965F" w14:textId="77777777" w:rsidR="00593315" w:rsidRPr="007C6E05" w:rsidRDefault="00C21339" w:rsidP="001A248F">
            <w:pPr>
              <w:tabs>
                <w:tab w:val="left" w:pos="567"/>
              </w:tabs>
              <w:spacing w:after="0"/>
              <w:rPr>
                <w:rFonts w:ascii="Arial" w:hAnsi="Arial" w:cs="Arial"/>
                <w:b/>
              </w:rPr>
            </w:pPr>
            <w:r w:rsidRPr="007C6E05">
              <w:rPr>
                <w:rFonts w:ascii="Arial" w:hAnsi="Arial" w:cs="Arial"/>
                <w:b/>
              </w:rPr>
              <w:t xml:space="preserve">WI / SI </w:t>
            </w:r>
            <w:r w:rsidR="00593315" w:rsidRPr="007C6E05">
              <w:rPr>
                <w:rFonts w:ascii="Arial" w:hAnsi="Arial" w:cs="Arial"/>
                <w:b/>
              </w:rPr>
              <w:t>Name</w:t>
            </w:r>
          </w:p>
        </w:tc>
        <w:tc>
          <w:tcPr>
            <w:tcW w:w="7650" w:type="dxa"/>
            <w:gridSpan w:val="4"/>
          </w:tcPr>
          <w:p w14:paraId="76D16D9C" w14:textId="17BEA0C6" w:rsidR="00593315" w:rsidRPr="007C6E05" w:rsidRDefault="00EE6AC6" w:rsidP="001A248F">
            <w:pPr>
              <w:tabs>
                <w:tab w:val="left" w:pos="567"/>
              </w:tabs>
              <w:spacing w:after="0"/>
              <w:rPr>
                <w:rFonts w:ascii="Arial" w:hAnsi="Arial" w:cs="Arial"/>
              </w:rPr>
            </w:pPr>
            <w:r w:rsidRPr="00EE6AC6">
              <w:rPr>
                <w:rFonts w:ascii="Arial" w:hAnsi="Arial" w:cs="Arial"/>
              </w:rPr>
              <w:t>Study on NR frequency range 2 (FR2) Over-the-Air (OTA) testing enhancements</w:t>
            </w:r>
          </w:p>
        </w:tc>
      </w:tr>
      <w:tr w:rsidR="00871653" w:rsidRPr="007C6E05" w14:paraId="3B7BA5CF" w14:textId="77777777" w:rsidTr="002C60AE">
        <w:tc>
          <w:tcPr>
            <w:tcW w:w="2436" w:type="dxa"/>
            <w:shd w:val="clear" w:color="auto" w:fill="auto"/>
          </w:tcPr>
          <w:p w14:paraId="17DAA025" w14:textId="77777777" w:rsidR="00871653" w:rsidRPr="007C6E05" w:rsidRDefault="00871653" w:rsidP="001A248F">
            <w:pPr>
              <w:tabs>
                <w:tab w:val="left" w:pos="567"/>
              </w:tabs>
              <w:spacing w:after="0"/>
              <w:rPr>
                <w:rFonts w:ascii="Arial" w:hAnsi="Arial" w:cs="Arial"/>
                <w:bCs/>
              </w:rPr>
            </w:pPr>
            <w:r w:rsidRPr="007C6E05">
              <w:rPr>
                <w:rFonts w:ascii="Arial" w:hAnsi="Arial" w:cs="Arial"/>
                <w:bCs/>
              </w:rPr>
              <w:t>included in this status report</w:t>
            </w:r>
          </w:p>
        </w:tc>
        <w:tc>
          <w:tcPr>
            <w:tcW w:w="1846" w:type="dxa"/>
          </w:tcPr>
          <w:p w14:paraId="393E586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Study Item:</w:t>
            </w:r>
            <w:r w:rsidRPr="007C6E05">
              <w:rPr>
                <w:rFonts w:ascii="Arial" w:hAnsi="Arial" w:cs="Arial"/>
                <w:color w:val="FF0000"/>
                <w:lang w:eastAsia="ja-JP"/>
              </w:rPr>
              <w:t xml:space="preserve"> </w:t>
            </w:r>
          </w:p>
          <w:p w14:paraId="27D21A4C" w14:textId="30748497" w:rsidR="00871653" w:rsidRPr="007C6E05" w:rsidRDefault="00A969DE" w:rsidP="001A248F">
            <w:pPr>
              <w:tabs>
                <w:tab w:val="left" w:pos="567"/>
              </w:tabs>
              <w:spacing w:after="0"/>
              <w:rPr>
                <w:rFonts w:ascii="Arial" w:hAnsi="Arial" w:cs="Arial"/>
              </w:rPr>
            </w:pPr>
            <w:r w:rsidRPr="007C6E05">
              <w:rPr>
                <w:rFonts w:ascii="Arial" w:hAnsi="Arial" w:cs="Arial"/>
                <w:color w:val="FF0000"/>
                <w:lang w:eastAsia="ja-JP"/>
              </w:rPr>
              <w:t>Yes</w:t>
            </w:r>
          </w:p>
        </w:tc>
        <w:tc>
          <w:tcPr>
            <w:tcW w:w="1815" w:type="dxa"/>
          </w:tcPr>
          <w:p w14:paraId="424795E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Core part:</w:t>
            </w:r>
            <w:r w:rsidRPr="007C6E05">
              <w:rPr>
                <w:rFonts w:ascii="Arial" w:hAnsi="Arial" w:cs="Arial"/>
                <w:color w:val="FF0000"/>
                <w:lang w:eastAsia="ja-JP"/>
              </w:rPr>
              <w:t xml:space="preserve"> </w:t>
            </w:r>
          </w:p>
          <w:p w14:paraId="4F4E6C8C" w14:textId="44D1F9F8" w:rsidR="00871653" w:rsidRPr="007C6E05" w:rsidRDefault="00A969DE" w:rsidP="001A248F">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2070" w:type="dxa"/>
          </w:tcPr>
          <w:p w14:paraId="0EA72874" w14:textId="77777777" w:rsidR="00871653" w:rsidRPr="007C6E05" w:rsidRDefault="00871653" w:rsidP="001A248F">
            <w:pPr>
              <w:tabs>
                <w:tab w:val="left" w:pos="567"/>
              </w:tabs>
              <w:spacing w:after="0"/>
              <w:rPr>
                <w:rFonts w:ascii="Arial" w:hAnsi="Arial" w:cs="Arial"/>
              </w:rPr>
            </w:pPr>
            <w:r w:rsidRPr="007C6E05">
              <w:rPr>
                <w:rFonts w:ascii="Arial" w:hAnsi="Arial" w:cs="Arial"/>
              </w:rPr>
              <w:t>Performance part:</w:t>
            </w:r>
          </w:p>
          <w:p w14:paraId="3DC7ABB4" w14:textId="74566230" w:rsidR="00871653" w:rsidRPr="007C6E05" w:rsidRDefault="00A969DE"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1919" w:type="dxa"/>
          </w:tcPr>
          <w:p w14:paraId="3012EFC2" w14:textId="77777777" w:rsidR="00871653" w:rsidRPr="007C6E05" w:rsidRDefault="00871653" w:rsidP="001A248F">
            <w:pPr>
              <w:tabs>
                <w:tab w:val="left" w:pos="567"/>
              </w:tabs>
              <w:spacing w:after="0"/>
              <w:rPr>
                <w:rFonts w:ascii="Arial" w:hAnsi="Arial" w:cs="Arial"/>
              </w:rPr>
            </w:pPr>
            <w:r w:rsidRPr="007C6E05">
              <w:rPr>
                <w:rFonts w:ascii="Arial" w:hAnsi="Arial" w:cs="Arial"/>
              </w:rPr>
              <w:t>Testing part:</w:t>
            </w:r>
          </w:p>
          <w:p w14:paraId="6184B75F" w14:textId="238CEFFA" w:rsidR="00871653" w:rsidRPr="007C6E05" w:rsidRDefault="00871653"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r>
      <w:tr w:rsidR="004B5DE7" w:rsidRPr="007C6E05" w14:paraId="12B4E9B7" w14:textId="77777777" w:rsidTr="00871653">
        <w:tc>
          <w:tcPr>
            <w:tcW w:w="2436" w:type="dxa"/>
          </w:tcPr>
          <w:p w14:paraId="1194B810" w14:textId="77777777" w:rsidR="004B5DE7" w:rsidRPr="007C6E05" w:rsidRDefault="004B5DE7" w:rsidP="004B5DE7">
            <w:pPr>
              <w:tabs>
                <w:tab w:val="left" w:pos="567"/>
              </w:tabs>
              <w:spacing w:after="0"/>
              <w:rPr>
                <w:rFonts w:ascii="Arial" w:hAnsi="Arial" w:cs="Arial"/>
                <w:b/>
              </w:rPr>
            </w:pPr>
            <w:r w:rsidRPr="007C6E05">
              <w:rPr>
                <w:rFonts w:ascii="Arial" w:hAnsi="Arial" w:cs="Arial"/>
                <w:b/>
              </w:rPr>
              <w:t>Acronym</w:t>
            </w:r>
          </w:p>
        </w:tc>
        <w:tc>
          <w:tcPr>
            <w:tcW w:w="7650" w:type="dxa"/>
            <w:gridSpan w:val="4"/>
          </w:tcPr>
          <w:p w14:paraId="11660AB1" w14:textId="19256BC3" w:rsidR="004B5DE7" w:rsidRPr="007C6E05" w:rsidRDefault="004C4E44" w:rsidP="004B5DE7">
            <w:pPr>
              <w:tabs>
                <w:tab w:val="left" w:pos="567"/>
              </w:tabs>
              <w:spacing w:after="0"/>
              <w:rPr>
                <w:rFonts w:ascii="Arial" w:hAnsi="Arial" w:cs="Arial"/>
              </w:rPr>
            </w:pPr>
            <w:r w:rsidRPr="007C6E05">
              <w:rPr>
                <w:rFonts w:ascii="Arial" w:hAnsi="Arial" w:cs="Arial"/>
                <w:lang w:eastAsia="ja-JP"/>
              </w:rPr>
              <w:t>FS_NR_FR2_OTA_enh</w:t>
            </w:r>
          </w:p>
        </w:tc>
      </w:tr>
      <w:tr w:rsidR="004B5DE7" w:rsidRPr="007C6E05" w14:paraId="5DE04433" w14:textId="77777777" w:rsidTr="00871653">
        <w:tc>
          <w:tcPr>
            <w:tcW w:w="2436" w:type="dxa"/>
          </w:tcPr>
          <w:p w14:paraId="4176DAE9" w14:textId="77777777" w:rsidR="004B5DE7" w:rsidRPr="007C6E05" w:rsidRDefault="004B5DE7" w:rsidP="004B5DE7">
            <w:pPr>
              <w:tabs>
                <w:tab w:val="left" w:pos="567"/>
              </w:tabs>
              <w:spacing w:after="0"/>
              <w:rPr>
                <w:rFonts w:ascii="Arial" w:hAnsi="Arial" w:cs="Arial"/>
                <w:b/>
              </w:rPr>
            </w:pPr>
            <w:r w:rsidRPr="007C6E05">
              <w:rPr>
                <w:rFonts w:ascii="Arial" w:hAnsi="Arial" w:cs="Arial"/>
                <w:b/>
              </w:rPr>
              <w:t>Unique ID</w:t>
            </w:r>
          </w:p>
        </w:tc>
        <w:tc>
          <w:tcPr>
            <w:tcW w:w="7650" w:type="dxa"/>
            <w:gridSpan w:val="4"/>
          </w:tcPr>
          <w:p w14:paraId="07B8F6C9" w14:textId="504A5E3B" w:rsidR="004B5DE7" w:rsidRPr="007C6E05" w:rsidRDefault="002562A9" w:rsidP="004B5DE7">
            <w:pPr>
              <w:tabs>
                <w:tab w:val="left" w:pos="567"/>
              </w:tabs>
              <w:spacing w:after="0"/>
              <w:rPr>
                <w:rFonts w:ascii="Arial" w:hAnsi="Arial" w:cs="Arial"/>
                <w:lang w:eastAsia="ja-JP"/>
              </w:rPr>
            </w:pPr>
            <w:r w:rsidRPr="002562A9">
              <w:rPr>
                <w:rFonts w:ascii="Arial" w:hAnsi="Arial" w:cs="Arial"/>
                <w:lang w:eastAsia="ja-JP"/>
              </w:rPr>
              <w:t>950068</w:t>
            </w:r>
          </w:p>
        </w:tc>
      </w:tr>
      <w:tr w:rsidR="004B5DE7" w:rsidRPr="007C6E05" w14:paraId="2184CB69" w14:textId="77777777" w:rsidTr="00871653">
        <w:tc>
          <w:tcPr>
            <w:tcW w:w="2436" w:type="dxa"/>
          </w:tcPr>
          <w:p w14:paraId="7FA547CB" w14:textId="77777777" w:rsidR="004B5DE7" w:rsidRPr="007C6E05" w:rsidRDefault="004B5DE7" w:rsidP="004B5DE7">
            <w:pPr>
              <w:tabs>
                <w:tab w:val="left" w:pos="567"/>
              </w:tabs>
              <w:spacing w:after="0"/>
              <w:rPr>
                <w:rFonts w:ascii="Arial" w:hAnsi="Arial" w:cs="Arial"/>
                <w:b/>
              </w:rPr>
            </w:pPr>
            <w:r w:rsidRPr="007C6E05">
              <w:rPr>
                <w:rFonts w:ascii="Arial" w:hAnsi="Arial" w:cs="Arial"/>
                <w:b/>
              </w:rPr>
              <w:t xml:space="preserve">TSG </w:t>
            </w:r>
            <w:proofErr w:type="spellStart"/>
            <w:r w:rsidRPr="007C6E05">
              <w:rPr>
                <w:rFonts w:ascii="Arial" w:hAnsi="Arial" w:cs="Arial"/>
                <w:b/>
              </w:rPr>
              <w:t>Tdoc</w:t>
            </w:r>
            <w:proofErr w:type="spellEnd"/>
            <w:r w:rsidRPr="007C6E05">
              <w:rPr>
                <w:rFonts w:ascii="Arial" w:hAnsi="Arial" w:cs="Arial"/>
                <w:b/>
              </w:rPr>
              <w:t xml:space="preserve"> of latest approved WI/SI description (if any)</w:t>
            </w:r>
          </w:p>
        </w:tc>
        <w:tc>
          <w:tcPr>
            <w:tcW w:w="7650" w:type="dxa"/>
            <w:gridSpan w:val="4"/>
          </w:tcPr>
          <w:p w14:paraId="02C02CD6" w14:textId="78FE6564" w:rsidR="004B5DE7" w:rsidRPr="007C6E05" w:rsidRDefault="00496274" w:rsidP="004B5DE7">
            <w:pPr>
              <w:tabs>
                <w:tab w:val="left" w:pos="567"/>
              </w:tabs>
              <w:spacing w:after="0"/>
              <w:rPr>
                <w:rFonts w:ascii="Arial" w:hAnsi="Arial" w:cs="Arial"/>
                <w:lang w:eastAsia="ja-JP"/>
              </w:rPr>
            </w:pPr>
            <w:r w:rsidRPr="00496274">
              <w:rPr>
                <w:rFonts w:ascii="Arial" w:hAnsi="Arial" w:cs="Arial"/>
                <w:lang w:eastAsia="ja-JP"/>
              </w:rPr>
              <w:t>RP-223536</w:t>
            </w:r>
          </w:p>
        </w:tc>
      </w:tr>
      <w:tr w:rsidR="00E37D2E" w:rsidRPr="007C6E05" w14:paraId="0BE4E3F0" w14:textId="77777777" w:rsidTr="002C60AE">
        <w:tc>
          <w:tcPr>
            <w:tcW w:w="2436" w:type="dxa"/>
          </w:tcPr>
          <w:p w14:paraId="7E7C416D" w14:textId="77777777" w:rsidR="00E37D2E" w:rsidRPr="007C6E05" w:rsidRDefault="00E37D2E" w:rsidP="00E37D2E">
            <w:pPr>
              <w:tabs>
                <w:tab w:val="left" w:pos="567"/>
              </w:tabs>
              <w:spacing w:after="0"/>
              <w:rPr>
                <w:rFonts w:ascii="Arial" w:hAnsi="Arial" w:cs="Arial"/>
                <w:b/>
              </w:rPr>
            </w:pPr>
            <w:r w:rsidRPr="007C6E05">
              <w:rPr>
                <w:rFonts w:ascii="Arial" w:hAnsi="Arial" w:cs="Arial"/>
                <w:b/>
              </w:rPr>
              <w:t>Target Completion Date</w:t>
            </w:r>
          </w:p>
          <w:p w14:paraId="7FE6F1F9" w14:textId="77777777" w:rsidR="00E37D2E" w:rsidRPr="007C6E05" w:rsidRDefault="00E37D2E" w:rsidP="00E37D2E">
            <w:pPr>
              <w:tabs>
                <w:tab w:val="left" w:pos="567"/>
              </w:tabs>
              <w:spacing w:after="0"/>
              <w:rPr>
                <w:rFonts w:ascii="Arial" w:hAnsi="Arial" w:cs="Arial"/>
                <w:b/>
              </w:rPr>
            </w:pPr>
            <w:r w:rsidRPr="007C6E05">
              <w:rPr>
                <w:rFonts w:ascii="Arial" w:hAnsi="Arial" w:cs="Arial"/>
                <w:b/>
              </w:rPr>
              <w:t>(</w:t>
            </w:r>
            <w:proofErr w:type="gramStart"/>
            <w:r w:rsidRPr="007C6E05">
              <w:rPr>
                <w:rFonts w:ascii="Arial" w:hAnsi="Arial" w:cs="Arial"/>
                <w:b/>
              </w:rPr>
              <w:t>indicate</w:t>
            </w:r>
            <w:proofErr w:type="gramEnd"/>
            <w:r w:rsidRPr="007C6E05">
              <w:rPr>
                <w:rFonts w:ascii="Arial" w:hAnsi="Arial" w:cs="Arial"/>
                <w:b/>
              </w:rPr>
              <w:t xml:space="preserve"> if changed)</w:t>
            </w:r>
          </w:p>
        </w:tc>
        <w:tc>
          <w:tcPr>
            <w:tcW w:w="1846" w:type="dxa"/>
          </w:tcPr>
          <w:p w14:paraId="06E78E97" w14:textId="77777777" w:rsidR="00E37D2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Study Item: </w:t>
            </w:r>
          </w:p>
          <w:p w14:paraId="2E56FC1C" w14:textId="2FC40F27" w:rsidR="00E37D2E" w:rsidRPr="007C6E05" w:rsidRDefault="002C60AE" w:rsidP="00E37D2E">
            <w:pPr>
              <w:tabs>
                <w:tab w:val="left" w:pos="567"/>
              </w:tabs>
              <w:spacing w:after="0"/>
              <w:rPr>
                <w:rFonts w:ascii="Arial" w:hAnsi="Arial" w:cs="Arial"/>
                <w:lang w:eastAsia="ja-JP"/>
              </w:rPr>
            </w:pPr>
            <w:r w:rsidRPr="007C6E05">
              <w:rPr>
                <w:rFonts w:ascii="Arial" w:hAnsi="Arial" w:cs="Arial"/>
                <w:color w:val="FF0000"/>
                <w:lang w:eastAsia="ja-JP"/>
              </w:rPr>
              <w:t>12/2023</w:t>
            </w:r>
          </w:p>
        </w:tc>
        <w:tc>
          <w:tcPr>
            <w:tcW w:w="1815" w:type="dxa"/>
          </w:tcPr>
          <w:p w14:paraId="10AC20EA"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Core part: </w:t>
            </w:r>
          </w:p>
          <w:p w14:paraId="5A128F3E" w14:textId="7A89B9DC"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2070" w:type="dxa"/>
          </w:tcPr>
          <w:p w14:paraId="1E5F2ED3"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Performance part:</w:t>
            </w:r>
            <w:r w:rsidR="002C60AE" w:rsidRPr="007C6E05">
              <w:rPr>
                <w:rFonts w:ascii="Arial" w:hAnsi="Arial" w:cs="Arial"/>
                <w:lang w:eastAsia="ja-JP"/>
              </w:rPr>
              <w:t xml:space="preserve"> </w:t>
            </w:r>
          </w:p>
          <w:p w14:paraId="150E2BE5" w14:textId="36776B61"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1919" w:type="dxa"/>
          </w:tcPr>
          <w:p w14:paraId="44B71745"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Testing part: </w:t>
            </w:r>
          </w:p>
          <w:p w14:paraId="5BB6B905" w14:textId="7088A1E1" w:rsidR="00E37D2E" w:rsidRPr="007C6E05" w:rsidRDefault="00E37D2E" w:rsidP="00E37D2E">
            <w:pPr>
              <w:tabs>
                <w:tab w:val="left" w:pos="567"/>
              </w:tabs>
              <w:spacing w:after="0"/>
              <w:rPr>
                <w:rFonts w:ascii="Arial" w:hAnsi="Arial" w:cs="Arial"/>
                <w:highlight w:val="yellow"/>
                <w:lang w:eastAsia="ja-JP"/>
              </w:rPr>
            </w:pPr>
            <w:r w:rsidRPr="007C6E05">
              <w:rPr>
                <w:rFonts w:ascii="Arial" w:hAnsi="Arial" w:cs="Arial"/>
                <w:color w:val="FF0000"/>
                <w:lang w:eastAsia="ja-JP"/>
              </w:rPr>
              <w:t>-</w:t>
            </w:r>
          </w:p>
        </w:tc>
      </w:tr>
      <w:tr w:rsidR="00C01C28" w:rsidRPr="007C6E05" w14:paraId="2EC56AAA" w14:textId="77777777" w:rsidTr="002C60AE">
        <w:tc>
          <w:tcPr>
            <w:tcW w:w="2436" w:type="dxa"/>
          </w:tcPr>
          <w:p w14:paraId="67092FF9" w14:textId="77777777" w:rsidR="00C01C28" w:rsidRPr="007C6E05" w:rsidRDefault="00C01C28" w:rsidP="00C01C28">
            <w:pPr>
              <w:tabs>
                <w:tab w:val="left" w:pos="567"/>
              </w:tabs>
              <w:spacing w:after="0"/>
              <w:rPr>
                <w:rFonts w:ascii="Arial" w:hAnsi="Arial" w:cs="Arial"/>
                <w:b/>
              </w:rPr>
            </w:pPr>
            <w:r w:rsidRPr="007C6E05">
              <w:rPr>
                <w:rFonts w:ascii="Arial" w:hAnsi="Arial" w:cs="Arial"/>
                <w:b/>
              </w:rPr>
              <w:t>Overall Completion level</w:t>
            </w:r>
          </w:p>
        </w:tc>
        <w:tc>
          <w:tcPr>
            <w:tcW w:w="1846" w:type="dxa"/>
          </w:tcPr>
          <w:p w14:paraId="1982EA9A" w14:textId="77777777" w:rsidR="00C01C28" w:rsidRPr="007C6E05" w:rsidRDefault="00C01C28" w:rsidP="00C01C28">
            <w:pPr>
              <w:tabs>
                <w:tab w:val="left" w:pos="567"/>
              </w:tabs>
              <w:spacing w:after="0"/>
              <w:rPr>
                <w:rFonts w:ascii="Arial" w:hAnsi="Arial" w:cs="Arial"/>
                <w:color w:val="FF0000"/>
                <w:lang w:eastAsia="ja-JP"/>
              </w:rPr>
            </w:pPr>
            <w:r w:rsidRPr="007C6E05">
              <w:rPr>
                <w:rFonts w:ascii="Arial" w:hAnsi="Arial" w:cs="Arial"/>
                <w:color w:val="000000" w:themeColor="text1"/>
                <w:lang w:eastAsia="ja-JP"/>
              </w:rPr>
              <w:t>Study Item:</w:t>
            </w:r>
            <w:r w:rsidRPr="007C6E05">
              <w:rPr>
                <w:rFonts w:ascii="Arial" w:hAnsi="Arial" w:cs="Arial"/>
                <w:color w:val="FF0000"/>
                <w:lang w:eastAsia="ja-JP"/>
              </w:rPr>
              <w:t xml:space="preserve"> </w:t>
            </w:r>
          </w:p>
          <w:p w14:paraId="30397E78" w14:textId="43FA0600" w:rsidR="00C01C28" w:rsidRPr="007C6E05" w:rsidRDefault="00496274" w:rsidP="00C01C28">
            <w:pPr>
              <w:tabs>
                <w:tab w:val="left" w:pos="567"/>
              </w:tabs>
              <w:spacing w:after="0"/>
              <w:rPr>
                <w:rFonts w:ascii="Arial" w:hAnsi="Arial" w:cs="Arial"/>
                <w:lang w:eastAsia="ja-JP"/>
              </w:rPr>
            </w:pPr>
            <w:r w:rsidRPr="00CC3E6E">
              <w:rPr>
                <w:rFonts w:ascii="Arial" w:hAnsi="Arial" w:cs="Arial"/>
                <w:color w:val="00B050"/>
                <w:lang w:eastAsia="ja-JP"/>
              </w:rPr>
              <w:t>40%</w:t>
            </w:r>
          </w:p>
        </w:tc>
        <w:tc>
          <w:tcPr>
            <w:tcW w:w="1815" w:type="dxa"/>
          </w:tcPr>
          <w:p w14:paraId="27053CA7" w14:textId="77777777" w:rsidR="00C01C28"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Core part: </w:t>
            </w:r>
          </w:p>
          <w:p w14:paraId="5794DFF7" w14:textId="0024ABE4"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2070" w:type="dxa"/>
          </w:tcPr>
          <w:p w14:paraId="7EA3E4AC"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Performance Part: </w:t>
            </w:r>
          </w:p>
          <w:p w14:paraId="0560E286" w14:textId="44940C2D"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1919" w:type="dxa"/>
          </w:tcPr>
          <w:p w14:paraId="2BA91E44"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Testing part: </w:t>
            </w:r>
          </w:p>
          <w:p w14:paraId="70DECF59" w14:textId="3F048683" w:rsidR="00C01C28" w:rsidRPr="007C6E05" w:rsidRDefault="00C01C28" w:rsidP="00C01C28">
            <w:pPr>
              <w:tabs>
                <w:tab w:val="left" w:pos="567"/>
              </w:tabs>
              <w:spacing w:after="0"/>
              <w:rPr>
                <w:rFonts w:ascii="Arial" w:hAnsi="Arial" w:cs="Arial"/>
                <w:highlight w:val="yellow"/>
                <w:lang w:eastAsia="ja-JP"/>
              </w:rPr>
            </w:pPr>
            <w:r w:rsidRPr="007C6E05">
              <w:rPr>
                <w:rFonts w:ascii="Arial" w:hAnsi="Arial" w:cs="Arial"/>
                <w:color w:val="00B050"/>
                <w:lang w:eastAsia="ja-JP"/>
              </w:rPr>
              <w:t>-</w:t>
            </w:r>
          </w:p>
        </w:tc>
      </w:tr>
    </w:tbl>
    <w:p w14:paraId="6699D3CC" w14:textId="77777777" w:rsidR="00D45B2F" w:rsidRPr="007C6E05" w:rsidRDefault="001F486F" w:rsidP="000D17BC">
      <w:pPr>
        <w:tabs>
          <w:tab w:val="left" w:pos="567"/>
        </w:tabs>
        <w:spacing w:after="0"/>
        <w:rPr>
          <w:rFonts w:ascii="Arial" w:hAnsi="Arial" w:cs="Arial"/>
        </w:rPr>
      </w:pPr>
      <w:r w:rsidRPr="007C6E05">
        <w:rPr>
          <w:rFonts w:ascii="Arial" w:hAnsi="Arial" w:cs="Arial"/>
        </w:rPr>
        <w:t xml:space="preserve">Note: Overall completion level percentage numbers should use one of the </w:t>
      </w:r>
      <w:proofErr w:type="spellStart"/>
      <w:r w:rsidRPr="007C6E05">
        <w:rPr>
          <w:rFonts w:ascii="Arial" w:hAnsi="Arial" w:cs="Arial"/>
        </w:rPr>
        <w:t>colors</w:t>
      </w:r>
      <w:proofErr w:type="spellEnd"/>
      <w:r w:rsidRPr="007C6E05">
        <w:rPr>
          <w:rFonts w:ascii="Arial" w:hAnsi="Arial" w:cs="Arial"/>
        </w:rPr>
        <w:t xml:space="preserve"> below:</w:t>
      </w:r>
    </w:p>
    <w:p w14:paraId="365F235C" w14:textId="77777777" w:rsidR="001F486F" w:rsidRPr="007C6E05" w:rsidRDefault="001F486F" w:rsidP="001F486F">
      <w:pPr>
        <w:pStyle w:val="ListParagraph"/>
        <w:numPr>
          <w:ilvl w:val="0"/>
          <w:numId w:val="18"/>
        </w:numPr>
        <w:tabs>
          <w:tab w:val="left" w:pos="567"/>
        </w:tabs>
        <w:ind w:leftChars="0"/>
        <w:rPr>
          <w:rFonts w:ascii="Arial" w:hAnsi="Arial" w:cs="Arial"/>
          <w:color w:val="00B050"/>
        </w:rPr>
      </w:pPr>
      <w:r w:rsidRPr="007C6E05">
        <w:rPr>
          <w:rFonts w:ascii="Arial" w:hAnsi="Arial" w:cs="Arial"/>
          <w:color w:val="00B050"/>
        </w:rPr>
        <w:t>xx%</w:t>
      </w:r>
      <w:r w:rsidRPr="007C6E05">
        <w:rPr>
          <w:rFonts w:ascii="Arial" w:hAnsi="Arial" w:cs="Arial"/>
        </w:rPr>
        <w:t xml:space="preserve">: </w:t>
      </w:r>
      <w:r w:rsidRPr="007C6E05">
        <w:rPr>
          <w:rFonts w:ascii="Arial" w:hAnsi="Arial" w:cs="Arial"/>
          <w:color w:val="00B050"/>
        </w:rPr>
        <w:t>Normal progress, no RAN plenary action needed</w:t>
      </w:r>
    </w:p>
    <w:p w14:paraId="7ADC49A0" w14:textId="77777777" w:rsidR="001F486F" w:rsidRPr="007C6E05" w:rsidRDefault="001F486F" w:rsidP="001F486F">
      <w:pPr>
        <w:pStyle w:val="ListParagraph"/>
        <w:numPr>
          <w:ilvl w:val="0"/>
          <w:numId w:val="18"/>
        </w:numPr>
        <w:tabs>
          <w:tab w:val="left" w:pos="567"/>
        </w:tabs>
        <w:ind w:leftChars="0"/>
        <w:rPr>
          <w:rFonts w:ascii="Arial" w:hAnsi="Arial" w:cs="Arial"/>
          <w:color w:val="FF9201"/>
        </w:rPr>
      </w:pPr>
      <w:r w:rsidRPr="007C6E05">
        <w:rPr>
          <w:rFonts w:ascii="Arial" w:hAnsi="Arial" w:cs="Arial"/>
          <w:color w:val="FF9201"/>
        </w:rPr>
        <w:t>xx%: Progress behind schedule, may need RAN plenary intervention</w:t>
      </w:r>
      <w:r w:rsidR="00871653" w:rsidRPr="007C6E05">
        <w:rPr>
          <w:rFonts w:ascii="Arial" w:hAnsi="Arial" w:cs="Arial"/>
          <w:color w:val="FF9201"/>
        </w:rPr>
        <w:t>. If so, SR should clearly define requested action</w:t>
      </w:r>
    </w:p>
    <w:p w14:paraId="70016AB8" w14:textId="77777777" w:rsidR="001F486F" w:rsidRPr="007C6E05" w:rsidRDefault="001F486F" w:rsidP="001F486F">
      <w:pPr>
        <w:pStyle w:val="ListParagraph"/>
        <w:numPr>
          <w:ilvl w:val="0"/>
          <w:numId w:val="18"/>
        </w:numPr>
        <w:tabs>
          <w:tab w:val="left" w:pos="567"/>
        </w:tabs>
        <w:ind w:leftChars="0"/>
        <w:rPr>
          <w:rFonts w:ascii="Arial" w:hAnsi="Arial" w:cs="Arial"/>
          <w:color w:val="FF0000"/>
        </w:rPr>
      </w:pPr>
      <w:r w:rsidRPr="007C6E05">
        <w:rPr>
          <w:rFonts w:ascii="Arial" w:hAnsi="Arial" w:cs="Arial"/>
          <w:color w:val="FF0000"/>
        </w:rPr>
        <w:t>xx%: Progress critically behind, RAN plenary shall intervene</w:t>
      </w:r>
      <w:r w:rsidR="00871653" w:rsidRPr="007C6E05">
        <w:rPr>
          <w:rFonts w:ascii="Arial" w:hAnsi="Arial" w:cs="Arial"/>
          <w:color w:val="FF0000"/>
        </w:rPr>
        <w:t>. SR should define requested action</w:t>
      </w:r>
    </w:p>
    <w:p w14:paraId="01680EC2" w14:textId="77777777" w:rsidR="001F486F" w:rsidRPr="007C6E05" w:rsidRDefault="001F486F" w:rsidP="001F486F">
      <w:pPr>
        <w:pStyle w:val="ListParagraph"/>
        <w:tabs>
          <w:tab w:val="left" w:pos="567"/>
        </w:tabs>
        <w:ind w:leftChars="0" w:left="924"/>
        <w:rPr>
          <w:rFonts w:ascii="Arial" w:hAnsi="Arial" w:cs="Arial"/>
          <w:color w:val="FF0000"/>
        </w:rPr>
      </w:pPr>
    </w:p>
    <w:p w14:paraId="100AC9F9" w14:textId="77777777" w:rsidR="00D45B2F" w:rsidRPr="007C6E05" w:rsidRDefault="00F86A73" w:rsidP="000D17BC">
      <w:pPr>
        <w:tabs>
          <w:tab w:val="left" w:pos="567"/>
        </w:tabs>
        <w:spacing w:after="60"/>
        <w:rPr>
          <w:rFonts w:ascii="Arial" w:hAnsi="Arial" w:cs="Arial"/>
          <w:b/>
        </w:rPr>
      </w:pPr>
      <w:r w:rsidRPr="007C6E0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7C6E05" w14:paraId="468432DA" w14:textId="77777777" w:rsidTr="0087593B">
        <w:tc>
          <w:tcPr>
            <w:tcW w:w="2722" w:type="dxa"/>
            <w:gridSpan w:val="2"/>
          </w:tcPr>
          <w:p w14:paraId="08F3105B" w14:textId="77777777" w:rsidR="00EF4800" w:rsidRPr="007C6E05" w:rsidRDefault="00EF4800" w:rsidP="001A248F">
            <w:pPr>
              <w:tabs>
                <w:tab w:val="left" w:pos="567"/>
              </w:tabs>
              <w:spacing w:after="0"/>
              <w:rPr>
                <w:rFonts w:ascii="Arial" w:hAnsi="Arial" w:cs="Arial"/>
                <w:b/>
              </w:rPr>
            </w:pPr>
            <w:r w:rsidRPr="007C6E05">
              <w:rPr>
                <w:rFonts w:ascii="Arial" w:hAnsi="Arial" w:cs="Arial"/>
                <w:b/>
              </w:rPr>
              <w:t>Leading WG</w:t>
            </w:r>
          </w:p>
        </w:tc>
        <w:tc>
          <w:tcPr>
            <w:tcW w:w="7356" w:type="dxa"/>
          </w:tcPr>
          <w:p w14:paraId="6FC72931" w14:textId="565377C0" w:rsidR="00EF4800" w:rsidRPr="007C6E05" w:rsidRDefault="00B91740" w:rsidP="00B91740">
            <w:pPr>
              <w:tabs>
                <w:tab w:val="left" w:pos="567"/>
              </w:tabs>
              <w:spacing w:after="0"/>
              <w:rPr>
                <w:rFonts w:ascii="Arial" w:hAnsi="Arial" w:cs="Arial"/>
                <w:color w:val="FF0000"/>
              </w:rPr>
            </w:pPr>
            <w:r w:rsidRPr="007C6E05">
              <w:rPr>
                <w:rFonts w:ascii="Arial" w:hAnsi="Arial" w:cs="Arial"/>
                <w:color w:val="FF0000"/>
              </w:rPr>
              <w:t>RAN4</w:t>
            </w:r>
          </w:p>
        </w:tc>
      </w:tr>
      <w:tr w:rsidR="005319BC" w:rsidRPr="007C6E05" w14:paraId="5EF9AD31" w14:textId="77777777" w:rsidTr="0087593B">
        <w:tc>
          <w:tcPr>
            <w:tcW w:w="1447" w:type="dxa"/>
            <w:vMerge w:val="restart"/>
            <w:vAlign w:val="center"/>
          </w:tcPr>
          <w:p w14:paraId="589FA298" w14:textId="77777777" w:rsidR="005319BC" w:rsidRPr="007C6E05" w:rsidRDefault="005319BC" w:rsidP="005319BC">
            <w:pPr>
              <w:tabs>
                <w:tab w:val="left" w:pos="567"/>
              </w:tabs>
              <w:rPr>
                <w:rFonts w:ascii="Arial" w:hAnsi="Arial" w:cs="Arial"/>
                <w:b/>
              </w:rPr>
            </w:pPr>
            <w:bookmarkStart w:id="0" w:name="_Hlk112752113"/>
            <w:r w:rsidRPr="007C6E05">
              <w:rPr>
                <w:rFonts w:ascii="Arial" w:hAnsi="Arial" w:cs="Arial"/>
                <w:b/>
              </w:rPr>
              <w:t>Rapporteur</w:t>
            </w:r>
          </w:p>
        </w:tc>
        <w:tc>
          <w:tcPr>
            <w:tcW w:w="1275" w:type="dxa"/>
          </w:tcPr>
          <w:p w14:paraId="7F2D9368" w14:textId="77777777" w:rsidR="005319BC" w:rsidRPr="007C6E05" w:rsidRDefault="005319BC" w:rsidP="005319BC">
            <w:pPr>
              <w:tabs>
                <w:tab w:val="left" w:pos="567"/>
              </w:tabs>
              <w:spacing w:after="0"/>
              <w:rPr>
                <w:rFonts w:ascii="Arial" w:hAnsi="Arial" w:cs="Arial"/>
                <w:b/>
              </w:rPr>
            </w:pPr>
            <w:r w:rsidRPr="007C6E05">
              <w:rPr>
                <w:rFonts w:ascii="Arial" w:hAnsi="Arial" w:cs="Arial"/>
                <w:b/>
              </w:rPr>
              <w:t>Name</w:t>
            </w:r>
          </w:p>
        </w:tc>
        <w:tc>
          <w:tcPr>
            <w:tcW w:w="7356" w:type="dxa"/>
          </w:tcPr>
          <w:p w14:paraId="127CF618" w14:textId="615D6619" w:rsidR="005319BC" w:rsidRPr="007C6E05" w:rsidRDefault="008E1E42" w:rsidP="005319BC">
            <w:pPr>
              <w:tabs>
                <w:tab w:val="left" w:pos="3015"/>
              </w:tabs>
              <w:spacing w:after="0"/>
              <w:rPr>
                <w:rFonts w:ascii="Arial" w:hAnsi="Arial" w:cs="Arial"/>
                <w:lang w:eastAsia="ja-JP"/>
              </w:rPr>
            </w:pPr>
            <w:r w:rsidRPr="007C6E05">
              <w:rPr>
                <w:rFonts w:ascii="Arial" w:hAnsi="Arial" w:cs="Arial"/>
                <w:lang w:eastAsia="ja-JP"/>
              </w:rPr>
              <w:t>Bin Han</w:t>
            </w:r>
          </w:p>
        </w:tc>
      </w:tr>
      <w:tr w:rsidR="005319BC" w:rsidRPr="007C6E05" w14:paraId="36040647" w14:textId="77777777" w:rsidTr="0087593B">
        <w:tc>
          <w:tcPr>
            <w:tcW w:w="1447" w:type="dxa"/>
            <w:vMerge/>
          </w:tcPr>
          <w:p w14:paraId="2B760CAA" w14:textId="77777777" w:rsidR="005319BC" w:rsidRPr="007C6E05" w:rsidRDefault="005319BC" w:rsidP="005319BC">
            <w:pPr>
              <w:tabs>
                <w:tab w:val="left" w:pos="567"/>
              </w:tabs>
              <w:rPr>
                <w:rFonts w:ascii="Arial" w:hAnsi="Arial" w:cs="Arial"/>
                <w:b/>
              </w:rPr>
            </w:pPr>
          </w:p>
        </w:tc>
        <w:tc>
          <w:tcPr>
            <w:tcW w:w="1275" w:type="dxa"/>
          </w:tcPr>
          <w:p w14:paraId="6AD0A3C2" w14:textId="77777777" w:rsidR="005319BC" w:rsidRPr="007C6E05" w:rsidRDefault="005319BC" w:rsidP="005319BC">
            <w:pPr>
              <w:tabs>
                <w:tab w:val="left" w:pos="567"/>
              </w:tabs>
              <w:spacing w:after="0"/>
              <w:rPr>
                <w:rFonts w:ascii="Arial" w:hAnsi="Arial" w:cs="Arial"/>
                <w:b/>
              </w:rPr>
            </w:pPr>
            <w:r w:rsidRPr="007C6E05">
              <w:rPr>
                <w:rFonts w:ascii="Arial" w:hAnsi="Arial" w:cs="Arial"/>
                <w:b/>
              </w:rPr>
              <w:t>Company</w:t>
            </w:r>
          </w:p>
        </w:tc>
        <w:tc>
          <w:tcPr>
            <w:tcW w:w="7356" w:type="dxa"/>
          </w:tcPr>
          <w:p w14:paraId="612726B0" w14:textId="1E44E0DC" w:rsidR="005319BC" w:rsidRPr="007C6E05" w:rsidRDefault="00FF5252" w:rsidP="005319BC">
            <w:pPr>
              <w:tabs>
                <w:tab w:val="left" w:pos="567"/>
              </w:tabs>
              <w:spacing w:after="0"/>
              <w:rPr>
                <w:rFonts w:ascii="Arial" w:hAnsi="Arial" w:cs="Arial"/>
                <w:lang w:eastAsia="ja-JP"/>
              </w:rPr>
            </w:pPr>
            <w:r w:rsidRPr="007C6E05">
              <w:rPr>
                <w:rFonts w:ascii="Arial" w:hAnsi="Arial" w:cs="Arial"/>
                <w:b/>
                <w:color w:val="0000FF"/>
                <w:lang w:eastAsia="ja-JP"/>
              </w:rPr>
              <w:t>Qualcomm Incorporated</w:t>
            </w:r>
          </w:p>
        </w:tc>
      </w:tr>
      <w:tr w:rsidR="005319BC" w:rsidRPr="007C6E05" w14:paraId="588EE5C8" w14:textId="77777777" w:rsidTr="0087593B">
        <w:tc>
          <w:tcPr>
            <w:tcW w:w="1447" w:type="dxa"/>
            <w:vMerge/>
          </w:tcPr>
          <w:p w14:paraId="5371B18D" w14:textId="77777777" w:rsidR="005319BC" w:rsidRPr="007C6E05" w:rsidRDefault="005319BC" w:rsidP="005319BC">
            <w:pPr>
              <w:tabs>
                <w:tab w:val="left" w:pos="567"/>
              </w:tabs>
              <w:rPr>
                <w:rFonts w:ascii="Arial" w:hAnsi="Arial" w:cs="Arial"/>
                <w:b/>
              </w:rPr>
            </w:pPr>
          </w:p>
        </w:tc>
        <w:tc>
          <w:tcPr>
            <w:tcW w:w="1275" w:type="dxa"/>
          </w:tcPr>
          <w:p w14:paraId="4BB54D4E" w14:textId="77777777" w:rsidR="005319BC" w:rsidRPr="007C6E05" w:rsidRDefault="005319BC" w:rsidP="005319BC">
            <w:pPr>
              <w:tabs>
                <w:tab w:val="left" w:pos="567"/>
              </w:tabs>
              <w:spacing w:after="0"/>
              <w:rPr>
                <w:rFonts w:ascii="Arial" w:hAnsi="Arial" w:cs="Arial"/>
                <w:b/>
              </w:rPr>
            </w:pPr>
            <w:r w:rsidRPr="007C6E05">
              <w:rPr>
                <w:rFonts w:ascii="Arial" w:hAnsi="Arial" w:cs="Arial"/>
                <w:b/>
              </w:rPr>
              <w:t>Email</w:t>
            </w:r>
          </w:p>
        </w:tc>
        <w:tc>
          <w:tcPr>
            <w:tcW w:w="7356" w:type="dxa"/>
          </w:tcPr>
          <w:p w14:paraId="0563966F" w14:textId="0BEC71BC" w:rsidR="005319BC" w:rsidRPr="007C6E05" w:rsidRDefault="000B2BDE" w:rsidP="005319BC">
            <w:pPr>
              <w:tabs>
                <w:tab w:val="left" w:pos="567"/>
              </w:tabs>
              <w:spacing w:after="0"/>
              <w:rPr>
                <w:rFonts w:ascii="Arial" w:hAnsi="Arial" w:cs="Arial"/>
              </w:rPr>
            </w:pPr>
            <w:r w:rsidRPr="007C6E05">
              <w:rPr>
                <w:rFonts w:ascii="Arial" w:hAnsi="Arial" w:cs="Arial"/>
                <w:b/>
                <w:color w:val="0000FF"/>
                <w:lang w:eastAsia="ja-JP"/>
              </w:rPr>
              <w:t>binhan@qti.qualcomm.com</w:t>
            </w:r>
          </w:p>
        </w:tc>
      </w:tr>
      <w:bookmarkEnd w:id="0"/>
    </w:tbl>
    <w:p w14:paraId="7D12121A" w14:textId="77777777" w:rsidR="006C4E32" w:rsidRPr="007C6E05"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7C6E05" w:rsidRDefault="006C4E32" w:rsidP="006C4E32">
      <w:pPr>
        <w:pBdr>
          <w:bottom w:val="single" w:sz="4" w:space="1" w:color="auto"/>
        </w:pBdr>
        <w:rPr>
          <w:rFonts w:ascii="Arial" w:hAnsi="Arial" w:cs="Arial"/>
        </w:rPr>
      </w:pPr>
    </w:p>
    <w:p w14:paraId="6BF1B757" w14:textId="77777777" w:rsidR="00137471" w:rsidRPr="007C6E05" w:rsidRDefault="006C4E32" w:rsidP="00C21339">
      <w:pPr>
        <w:pStyle w:val="Heading2"/>
        <w:rPr>
          <w:rFonts w:cs="Arial"/>
        </w:rPr>
      </w:pPr>
      <w:r w:rsidRPr="007C6E05">
        <w:rPr>
          <w:rFonts w:cs="Arial"/>
        </w:rPr>
        <w:t>1</w:t>
      </w:r>
      <w:r w:rsidRPr="007C6E05">
        <w:rPr>
          <w:rFonts w:cs="Arial"/>
        </w:rPr>
        <w:tab/>
      </w:r>
      <w:r w:rsidR="0050334E" w:rsidRPr="007C6E05">
        <w:rPr>
          <w:rFonts w:cs="Arial"/>
        </w:rPr>
        <w:t>Work</w:t>
      </w:r>
      <w:r w:rsidR="00150FD3" w:rsidRPr="007C6E05">
        <w:rPr>
          <w:rFonts w:cs="Arial"/>
        </w:rPr>
        <w:t xml:space="preserve"> </w:t>
      </w:r>
      <w:r w:rsidR="0050334E" w:rsidRPr="007C6E05">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7C6E05" w14:paraId="2A1DBC8A" w14:textId="77777777" w:rsidTr="001A248F">
        <w:trPr>
          <w:jc w:val="center"/>
        </w:trPr>
        <w:tc>
          <w:tcPr>
            <w:tcW w:w="6185" w:type="dxa"/>
            <w:shd w:val="clear" w:color="auto" w:fill="E0E0E0"/>
          </w:tcPr>
          <w:p w14:paraId="33137C7E" w14:textId="77777777" w:rsidR="00D22398" w:rsidRPr="007C6E05" w:rsidRDefault="00C4666A" w:rsidP="00C4666A">
            <w:pPr>
              <w:pStyle w:val="TAL"/>
              <w:jc w:val="center"/>
              <w:rPr>
                <w:rFonts w:cs="Arial"/>
                <w:b/>
                <w:bCs/>
              </w:rPr>
            </w:pPr>
            <w:r w:rsidRPr="007C6E05">
              <w:rPr>
                <w:rFonts w:cs="Arial"/>
                <w:b/>
                <w:bCs/>
              </w:rPr>
              <w:t>Do you want to modify the time budget for this WI/SI compared to what was endorsed at the last RAN meeting?</w:t>
            </w:r>
          </w:p>
        </w:tc>
        <w:tc>
          <w:tcPr>
            <w:tcW w:w="1037" w:type="dxa"/>
            <w:vAlign w:val="center"/>
          </w:tcPr>
          <w:p w14:paraId="0D9BB93B" w14:textId="0871978F" w:rsidR="00D22398" w:rsidRPr="007C6E05" w:rsidRDefault="00C21339" w:rsidP="00C4666A">
            <w:pPr>
              <w:pStyle w:val="TAL"/>
              <w:jc w:val="center"/>
              <w:rPr>
                <w:rFonts w:cs="Arial"/>
                <w:color w:val="FF0000"/>
                <w:lang w:eastAsia="ja-JP"/>
              </w:rPr>
            </w:pPr>
            <w:r w:rsidRPr="007C6E05">
              <w:rPr>
                <w:rFonts w:cs="Arial"/>
                <w:color w:val="FF0000"/>
                <w:lang w:eastAsia="ja-JP"/>
              </w:rPr>
              <w:t>No</w:t>
            </w:r>
          </w:p>
        </w:tc>
      </w:tr>
    </w:tbl>
    <w:p w14:paraId="51D6C523" w14:textId="77777777" w:rsidR="00D22398" w:rsidRPr="007C6E05" w:rsidRDefault="00D22398" w:rsidP="0039390A">
      <w:pPr>
        <w:spacing w:after="0"/>
        <w:rPr>
          <w:rFonts w:ascii="Arial" w:hAnsi="Arial" w:cs="Arial"/>
        </w:rPr>
      </w:pPr>
    </w:p>
    <w:p w14:paraId="3755A2BC" w14:textId="77777777" w:rsidR="00816B81" w:rsidRPr="007C6E05" w:rsidRDefault="00C4666A" w:rsidP="00E544FA">
      <w:pPr>
        <w:pStyle w:val="NO"/>
        <w:rPr>
          <w:rFonts w:ascii="Arial" w:hAnsi="Arial" w:cs="Arial"/>
          <w:i/>
        </w:rPr>
      </w:pPr>
      <w:r w:rsidRPr="007C6E05">
        <w:rPr>
          <w:rFonts w:ascii="Arial" w:hAnsi="Arial" w:cs="Arial"/>
          <w:i/>
        </w:rPr>
        <w:t>If you answered No:</w:t>
      </w:r>
      <w:r w:rsidRPr="007C6E05">
        <w:rPr>
          <w:rFonts w:ascii="Arial" w:hAnsi="Arial" w:cs="Arial"/>
          <w:i/>
        </w:rPr>
        <w:tab/>
        <w:t>Then please remove the Excel file from the zip file of this status report.</w:t>
      </w:r>
    </w:p>
    <w:p w14:paraId="6B50EA06" w14:textId="77777777" w:rsidR="00816B81" w:rsidRPr="007C6E05" w:rsidRDefault="00C4666A" w:rsidP="00C4666A">
      <w:pPr>
        <w:pStyle w:val="NO"/>
        <w:rPr>
          <w:rFonts w:ascii="Arial" w:hAnsi="Arial" w:cs="Arial"/>
          <w:i/>
        </w:rPr>
      </w:pPr>
      <w:r w:rsidRPr="007C6E05">
        <w:rPr>
          <w:rFonts w:ascii="Arial" w:hAnsi="Arial" w:cs="Arial"/>
          <w:i/>
        </w:rPr>
        <w:t>If you answered Yes:</w:t>
      </w:r>
      <w:r w:rsidRPr="007C6E05">
        <w:rPr>
          <w:rFonts w:ascii="Arial" w:hAnsi="Arial" w:cs="Arial"/>
          <w:i/>
        </w:rPr>
        <w:tab/>
        <w:t xml:space="preserve">Then please fill out the attached Excel template to request a modification of the time </w:t>
      </w:r>
      <w:r w:rsidRPr="007C6E05">
        <w:rPr>
          <w:rFonts w:ascii="Arial" w:hAnsi="Arial" w:cs="Arial"/>
          <w:i/>
        </w:rPr>
        <w:tab/>
      </w:r>
      <w:r w:rsidRPr="007C6E05">
        <w:rPr>
          <w:rFonts w:ascii="Arial" w:hAnsi="Arial" w:cs="Arial"/>
          <w:i/>
        </w:rPr>
        <w:tab/>
        <w:t xml:space="preserve">budgets for your WI /SI. The Excel table </w:t>
      </w:r>
      <w:proofErr w:type="gramStart"/>
      <w:r w:rsidRPr="007C6E05">
        <w:rPr>
          <w:rFonts w:ascii="Arial" w:hAnsi="Arial" w:cs="Arial"/>
          <w:i/>
        </w:rPr>
        <w:t>has to</w:t>
      </w:r>
      <w:proofErr w:type="gramEnd"/>
      <w:r w:rsidRPr="007C6E05">
        <w:rPr>
          <w:rFonts w:ascii="Arial" w:hAnsi="Arial" w:cs="Arial"/>
          <w:i/>
        </w:rPr>
        <w:t xml:space="preserve"> be filled out for all affected RAN WGs and </w:t>
      </w:r>
      <w:r w:rsidRPr="007C6E05">
        <w:rPr>
          <w:rFonts w:ascii="Arial" w:hAnsi="Arial" w:cs="Arial"/>
          <w:i/>
        </w:rPr>
        <w:tab/>
      </w:r>
      <w:r w:rsidRPr="007C6E05">
        <w:rPr>
          <w:rFonts w:ascii="Arial" w:hAnsi="Arial" w:cs="Arial"/>
          <w:i/>
        </w:rPr>
        <w:tab/>
        <w:t>up to the target date of the WI/SI.</w:t>
      </w:r>
      <w:r w:rsidR="00011C3B" w:rsidRPr="007C6E05">
        <w:rPr>
          <w:rFonts w:ascii="Arial" w:hAnsi="Arial" w:cs="Arial"/>
          <w:i/>
        </w:rPr>
        <w:t xml:space="preserve"> The basis are the endorsed time budgets of the last </w:t>
      </w:r>
      <w:r w:rsidR="00011C3B" w:rsidRPr="007C6E05">
        <w:rPr>
          <w:rFonts w:ascii="Arial" w:hAnsi="Arial" w:cs="Arial"/>
          <w:i/>
        </w:rPr>
        <w:tab/>
      </w:r>
      <w:r w:rsidR="00011C3B" w:rsidRPr="007C6E05">
        <w:rPr>
          <w:rFonts w:ascii="Arial" w:hAnsi="Arial" w:cs="Arial"/>
          <w:i/>
        </w:rPr>
        <w:tab/>
        <w:t>RAN meeting. Please highlight all changes of the values.</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One time unit (TU) corresponds to ~ 2 hours in the meeting.</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 xml:space="preserve">If this status report covers a WI with Core and Performance part, then please have one </w:t>
      </w:r>
      <w:r w:rsidR="00011C3B" w:rsidRPr="007C6E05">
        <w:rPr>
          <w:rFonts w:ascii="Arial" w:hAnsi="Arial" w:cs="Arial"/>
          <w:i/>
        </w:rPr>
        <w:tab/>
      </w:r>
      <w:r w:rsidR="00011C3B" w:rsidRPr="007C6E05">
        <w:rPr>
          <w:rFonts w:ascii="Arial" w:hAnsi="Arial" w:cs="Arial"/>
          <w:i/>
        </w:rPr>
        <w:tab/>
        <w:t>line for each in the attached Excel table.</w:t>
      </w:r>
      <w:r w:rsidR="00816B81" w:rsidRPr="007C6E05">
        <w:rPr>
          <w:rFonts w:ascii="Arial" w:hAnsi="Arial" w:cs="Arial"/>
          <w:i/>
        </w:rPr>
        <w:br/>
      </w:r>
      <w:r w:rsidR="00816B81" w:rsidRPr="007C6E05">
        <w:rPr>
          <w:rFonts w:ascii="Arial" w:hAnsi="Arial" w:cs="Arial"/>
          <w:i/>
        </w:rPr>
        <w:tab/>
      </w:r>
      <w:r w:rsidR="00816B81" w:rsidRPr="007C6E05">
        <w:rPr>
          <w:rFonts w:ascii="Arial" w:hAnsi="Arial" w:cs="Arial"/>
          <w:i/>
        </w:rPr>
        <w:tab/>
        <w:t>Note: If no Excel table is attached, then this means no time budget change.</w:t>
      </w:r>
    </w:p>
    <w:p w14:paraId="1A2EDF51" w14:textId="77777777" w:rsidR="00C17C6C" w:rsidRPr="007C6E05" w:rsidRDefault="00C21339" w:rsidP="00C17C6C">
      <w:pPr>
        <w:spacing w:after="0"/>
        <w:rPr>
          <w:rFonts w:ascii="Arial" w:hAnsi="Arial" w:cs="Arial"/>
          <w:b/>
        </w:rPr>
      </w:pPr>
      <w:r w:rsidRPr="007C6E05">
        <w:rPr>
          <w:rFonts w:ascii="Arial" w:hAnsi="Arial" w:cs="Arial"/>
          <w:b/>
        </w:rPr>
        <w:t>A</w:t>
      </w:r>
      <w:r w:rsidR="00011C3B" w:rsidRPr="007C6E05">
        <w:rPr>
          <w:rFonts w:ascii="Arial" w:hAnsi="Arial" w:cs="Arial"/>
          <w:b/>
        </w:rPr>
        <w:t>dditional explanations/</w:t>
      </w:r>
      <w:r w:rsidR="00C17C6C" w:rsidRPr="007C6E05">
        <w:rPr>
          <w:rFonts w:ascii="Arial" w:hAnsi="Arial" w:cs="Arial"/>
          <w:b/>
        </w:rPr>
        <w:t>motivation</w:t>
      </w:r>
      <w:r w:rsidR="00011C3B" w:rsidRPr="007C6E05">
        <w:rPr>
          <w:rFonts w:ascii="Arial" w:hAnsi="Arial" w:cs="Arial"/>
          <w:b/>
        </w:rPr>
        <w:t>s for the time budget changes in the attached Excel table</w:t>
      </w:r>
      <w:r w:rsidR="00C17C6C" w:rsidRPr="007C6E05">
        <w:rPr>
          <w:rFonts w:ascii="Arial" w:hAnsi="Arial" w:cs="Arial"/>
          <w:b/>
        </w:rPr>
        <w:t>:</w:t>
      </w:r>
    </w:p>
    <w:p w14:paraId="1339F913" w14:textId="77777777" w:rsidR="003B7182" w:rsidRPr="007C6E05" w:rsidRDefault="003B7182" w:rsidP="00C17C6C">
      <w:pPr>
        <w:spacing w:after="0"/>
        <w:rPr>
          <w:rFonts w:ascii="Arial" w:hAnsi="Arial" w:cs="Arial"/>
        </w:rPr>
      </w:pPr>
    </w:p>
    <w:p w14:paraId="32150ECB" w14:textId="77777777" w:rsidR="00011C3B" w:rsidRPr="007C6E05" w:rsidRDefault="00011C3B" w:rsidP="00C17C6C">
      <w:pPr>
        <w:spacing w:after="0"/>
        <w:rPr>
          <w:rFonts w:ascii="Arial" w:hAnsi="Arial" w:cs="Arial"/>
        </w:rPr>
      </w:pPr>
    </w:p>
    <w:p w14:paraId="6CE540C2" w14:textId="77777777" w:rsidR="00F86A73" w:rsidRPr="007C6E05" w:rsidRDefault="001A3B5F" w:rsidP="00701410">
      <w:pPr>
        <w:pStyle w:val="Heading2"/>
        <w:rPr>
          <w:rFonts w:cs="Arial"/>
        </w:rPr>
      </w:pPr>
      <w:r w:rsidRPr="007C6E05">
        <w:rPr>
          <w:rFonts w:cs="Arial"/>
        </w:rPr>
        <w:t>2.</w:t>
      </w:r>
      <w:r w:rsidR="00701410" w:rsidRPr="007C6E05">
        <w:rPr>
          <w:rFonts w:cs="Arial"/>
        </w:rPr>
        <w:tab/>
      </w:r>
      <w:r w:rsidR="00150FD3" w:rsidRPr="007C6E05">
        <w:rPr>
          <w:rFonts w:cs="Arial"/>
        </w:rPr>
        <w:t>Detail</w:t>
      </w:r>
      <w:r w:rsidR="007E1DEA" w:rsidRPr="007C6E05">
        <w:rPr>
          <w:rFonts w:cs="Arial"/>
        </w:rPr>
        <w:t>ed p</w:t>
      </w:r>
      <w:r w:rsidR="008D70D2" w:rsidRPr="007C6E05">
        <w:rPr>
          <w:rFonts w:cs="Arial"/>
        </w:rPr>
        <w:t xml:space="preserve">rogress </w:t>
      </w:r>
      <w:r w:rsidR="00C21339" w:rsidRPr="007C6E05">
        <w:rPr>
          <w:rFonts w:cs="Arial"/>
        </w:rPr>
        <w:t xml:space="preserve">in RAN WGs </w:t>
      </w:r>
      <w:r w:rsidR="008D70D2" w:rsidRPr="007C6E05">
        <w:rPr>
          <w:rFonts w:cs="Arial"/>
        </w:rPr>
        <w:t>since last TSG meeting</w:t>
      </w:r>
      <w:r w:rsidR="005A6C96" w:rsidRPr="007C6E05">
        <w:rPr>
          <w:rFonts w:cs="Arial"/>
        </w:rPr>
        <w:t xml:space="preserve"> (for all involved WGs)</w:t>
      </w:r>
    </w:p>
    <w:p w14:paraId="31F24977" w14:textId="77777777" w:rsidR="00701410" w:rsidRPr="007C6E05" w:rsidRDefault="00701410" w:rsidP="00701410">
      <w:pPr>
        <w:rPr>
          <w:rFonts w:ascii="Arial" w:hAnsi="Arial" w:cs="Arial"/>
        </w:rPr>
      </w:pPr>
      <w:r w:rsidRPr="007C6E05">
        <w:rPr>
          <w:rFonts w:ascii="Arial" w:hAnsi="Arial" w:cs="Arial"/>
        </w:rPr>
        <w:tab/>
      </w:r>
      <w:r w:rsidRPr="007C6E05">
        <w:rPr>
          <w:rFonts w:ascii="Arial" w:hAnsi="Arial" w:cs="Arial"/>
          <w:color w:val="FF0000"/>
        </w:rPr>
        <w:t>NOTE: Agreements and Open issues impacted cross-TSG aspects shall be explicitly highlighted</w:t>
      </w:r>
    </w:p>
    <w:p w14:paraId="36F91ECA" w14:textId="77777777" w:rsidR="00610E37" w:rsidRPr="007C6E05" w:rsidRDefault="00701410" w:rsidP="00701410">
      <w:pPr>
        <w:pStyle w:val="Heading2"/>
        <w:rPr>
          <w:rFonts w:cs="Arial"/>
          <w:lang w:eastAsia="ja-JP"/>
        </w:rPr>
      </w:pPr>
      <w:r w:rsidRPr="007C6E05">
        <w:rPr>
          <w:rFonts w:cs="Arial"/>
          <w:lang w:eastAsia="ja-JP"/>
        </w:rPr>
        <w:lastRenderedPageBreak/>
        <w:t>2.1</w:t>
      </w:r>
      <w:r w:rsidRPr="007C6E05">
        <w:rPr>
          <w:rFonts w:cs="Arial"/>
          <w:lang w:eastAsia="ja-JP"/>
        </w:rPr>
        <w:tab/>
      </w:r>
      <w:r w:rsidR="00610E37" w:rsidRPr="007C6E05">
        <w:rPr>
          <w:rFonts w:cs="Arial"/>
          <w:lang w:eastAsia="ja-JP"/>
        </w:rPr>
        <w:t>RAN1</w:t>
      </w:r>
    </w:p>
    <w:p w14:paraId="38182365" w14:textId="77777777" w:rsidR="00927EC0" w:rsidRPr="007C6E05" w:rsidRDefault="00927EC0" w:rsidP="00927EC0">
      <w:pPr>
        <w:pStyle w:val="Heading4"/>
        <w:rPr>
          <w:rFonts w:cs="Arial"/>
          <w:lang w:eastAsia="ja-JP"/>
        </w:rPr>
      </w:pPr>
      <w:r w:rsidRPr="007C6E05">
        <w:rPr>
          <w:rFonts w:cs="Arial"/>
          <w:lang w:eastAsia="ja-JP"/>
        </w:rPr>
        <w:t>Void</w:t>
      </w:r>
    </w:p>
    <w:p w14:paraId="33E6565E" w14:textId="77777777" w:rsidR="00701410" w:rsidRPr="007C6E05" w:rsidRDefault="00701410" w:rsidP="00701410">
      <w:pPr>
        <w:pStyle w:val="Heading2"/>
        <w:rPr>
          <w:rFonts w:cs="Arial"/>
          <w:lang w:eastAsia="ja-JP"/>
        </w:rPr>
      </w:pPr>
      <w:r w:rsidRPr="007C6E05">
        <w:rPr>
          <w:rFonts w:cs="Arial"/>
          <w:lang w:eastAsia="ja-JP"/>
        </w:rPr>
        <w:t>2.2</w:t>
      </w:r>
      <w:r w:rsidRPr="007C6E05">
        <w:rPr>
          <w:rFonts w:cs="Arial"/>
          <w:lang w:eastAsia="ja-JP"/>
        </w:rPr>
        <w:tab/>
        <w:t>RAN2</w:t>
      </w:r>
    </w:p>
    <w:p w14:paraId="3BC344C3" w14:textId="77777777" w:rsidR="00927EC0" w:rsidRPr="007C6E05" w:rsidRDefault="00927EC0" w:rsidP="00927EC0">
      <w:pPr>
        <w:pStyle w:val="Heading4"/>
        <w:rPr>
          <w:rFonts w:cs="Arial"/>
          <w:lang w:eastAsia="ja-JP"/>
        </w:rPr>
      </w:pPr>
      <w:r w:rsidRPr="007C6E05">
        <w:rPr>
          <w:rFonts w:cs="Arial"/>
          <w:lang w:eastAsia="ja-JP"/>
        </w:rPr>
        <w:t>Void</w:t>
      </w:r>
    </w:p>
    <w:p w14:paraId="5ECC9223" w14:textId="77777777" w:rsidR="00701410" w:rsidRPr="007C6E05" w:rsidRDefault="00701410" w:rsidP="00701410">
      <w:pPr>
        <w:pStyle w:val="Heading2"/>
        <w:rPr>
          <w:rFonts w:cs="Arial"/>
          <w:lang w:eastAsia="ja-JP"/>
        </w:rPr>
      </w:pPr>
      <w:r w:rsidRPr="007C6E05">
        <w:rPr>
          <w:rFonts w:cs="Arial"/>
          <w:lang w:eastAsia="ja-JP"/>
        </w:rPr>
        <w:t>2.3</w:t>
      </w:r>
      <w:r w:rsidRPr="007C6E05">
        <w:rPr>
          <w:rFonts w:cs="Arial"/>
          <w:lang w:eastAsia="ja-JP"/>
        </w:rPr>
        <w:tab/>
        <w:t>RAN3</w:t>
      </w:r>
    </w:p>
    <w:p w14:paraId="13BB2CBE" w14:textId="77777777" w:rsidR="00927EC0" w:rsidRPr="007C6E05" w:rsidRDefault="00927EC0" w:rsidP="00927EC0">
      <w:pPr>
        <w:pStyle w:val="Heading4"/>
        <w:rPr>
          <w:rFonts w:cs="Arial"/>
          <w:lang w:eastAsia="ja-JP"/>
        </w:rPr>
      </w:pPr>
      <w:r w:rsidRPr="007C6E05">
        <w:rPr>
          <w:rFonts w:cs="Arial"/>
          <w:lang w:eastAsia="ja-JP"/>
        </w:rPr>
        <w:t>Void</w:t>
      </w:r>
    </w:p>
    <w:p w14:paraId="01269A74" w14:textId="77777777" w:rsidR="00701410" w:rsidRPr="007C6E05" w:rsidRDefault="00701410" w:rsidP="00701410">
      <w:pPr>
        <w:pStyle w:val="Heading2"/>
        <w:rPr>
          <w:rFonts w:cs="Arial"/>
          <w:lang w:eastAsia="ja-JP"/>
        </w:rPr>
      </w:pPr>
      <w:r w:rsidRPr="007C6E05">
        <w:rPr>
          <w:rFonts w:cs="Arial"/>
          <w:lang w:eastAsia="ja-JP"/>
        </w:rPr>
        <w:t>2.4</w:t>
      </w:r>
      <w:r w:rsidRPr="007C6E05">
        <w:rPr>
          <w:rFonts w:cs="Arial"/>
          <w:lang w:eastAsia="ja-JP"/>
        </w:rPr>
        <w:tab/>
        <w:t>RAN4</w:t>
      </w:r>
    </w:p>
    <w:p w14:paraId="52BB9338" w14:textId="11B2D3A5" w:rsidR="00132384" w:rsidRPr="00F346C0" w:rsidRDefault="00701410" w:rsidP="00F346C0">
      <w:pPr>
        <w:pStyle w:val="Heading4"/>
        <w:rPr>
          <w:rFonts w:cs="Arial"/>
          <w:lang w:eastAsia="ja-JP"/>
        </w:rPr>
      </w:pPr>
      <w:r w:rsidRPr="007C6E05">
        <w:rPr>
          <w:rFonts w:cs="Arial"/>
          <w:lang w:eastAsia="ja-JP"/>
        </w:rPr>
        <w:t>2.4.1</w:t>
      </w:r>
      <w:r w:rsidRPr="007C6E05">
        <w:rPr>
          <w:rFonts w:cs="Arial"/>
          <w:lang w:eastAsia="ja-JP"/>
        </w:rPr>
        <w:tab/>
        <w:t>Agreements</w:t>
      </w:r>
    </w:p>
    <w:p w14:paraId="05A98C9E" w14:textId="7D038CB5" w:rsidR="002B0211" w:rsidRDefault="002B0211" w:rsidP="002B0211">
      <w:pPr>
        <w:rPr>
          <w:b/>
          <w:bCs/>
          <w:lang w:eastAsia="ja-JP"/>
        </w:rPr>
      </w:pPr>
      <w:r w:rsidRPr="002B0211">
        <w:rPr>
          <w:b/>
          <w:bCs/>
          <w:lang w:eastAsia="ja-JP"/>
        </w:rPr>
        <w:t>RAN4#106:</w:t>
      </w:r>
    </w:p>
    <w:p w14:paraId="0C39F2BE" w14:textId="4DB3ECA9" w:rsidR="00B00215" w:rsidRDefault="00F346C0" w:rsidP="002B0211">
      <w:pPr>
        <w:rPr>
          <w:b/>
          <w:bCs/>
          <w:u w:val="single"/>
          <w:lang w:eastAsia="ja-JP"/>
        </w:rPr>
      </w:pPr>
      <w:r w:rsidRPr="00F346C0">
        <w:rPr>
          <w:b/>
          <w:bCs/>
          <w:u w:val="single"/>
          <w:lang w:eastAsia="ja-JP"/>
        </w:rPr>
        <w:t>Baseline method for UE RF testing</w:t>
      </w:r>
    </w:p>
    <w:p w14:paraId="78BE77A0" w14:textId="77777777" w:rsidR="00B77E5E" w:rsidRPr="00B77E5E" w:rsidRDefault="00B77E5E" w:rsidP="00B77E5E">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B77E5E">
        <w:rPr>
          <w:rFonts w:ascii="Times New Roman" w:eastAsia="SimSun" w:hAnsi="Times New Roman"/>
          <w:sz w:val="20"/>
          <w:szCs w:val="20"/>
          <w:lang w:eastAsia="zh-CN"/>
        </w:rPr>
        <w:t>Agreements:</w:t>
      </w:r>
    </w:p>
    <w:p w14:paraId="3E002704" w14:textId="77777777" w:rsidR="00B77E5E" w:rsidRPr="00B77E5E" w:rsidRDefault="00B77E5E" w:rsidP="00B77E5E">
      <w:pPr>
        <w:pStyle w:val="ListParagraph"/>
        <w:widowControl/>
        <w:numPr>
          <w:ilvl w:val="1"/>
          <w:numId w:val="22"/>
        </w:numPr>
        <w:spacing w:after="120"/>
        <w:ind w:leftChars="0"/>
        <w:jc w:val="left"/>
        <w:rPr>
          <w:rFonts w:ascii="Times New Roman" w:eastAsia="SimSun" w:hAnsi="Times New Roman"/>
          <w:sz w:val="20"/>
          <w:szCs w:val="20"/>
          <w:lang w:eastAsia="zh-CN"/>
        </w:rPr>
      </w:pPr>
      <w:r w:rsidRPr="00B77E5E">
        <w:rPr>
          <w:rFonts w:ascii="Times New Roman" w:eastAsia="SimSun" w:hAnsi="Times New Roman"/>
          <w:sz w:val="20"/>
          <w:szCs w:val="20"/>
          <w:lang w:eastAsia="zh-CN"/>
        </w:rPr>
        <w:t>IFF based multi-</w:t>
      </w:r>
      <w:proofErr w:type="spellStart"/>
      <w:r w:rsidRPr="00B77E5E">
        <w:rPr>
          <w:rFonts w:ascii="Times New Roman" w:eastAsia="SimSun" w:hAnsi="Times New Roman"/>
          <w:sz w:val="20"/>
          <w:szCs w:val="20"/>
          <w:lang w:eastAsia="zh-CN"/>
        </w:rPr>
        <w:t>AoA</w:t>
      </w:r>
      <w:proofErr w:type="spellEnd"/>
      <w:r w:rsidRPr="00B77E5E">
        <w:rPr>
          <w:rFonts w:ascii="Times New Roman" w:eastAsia="SimSun" w:hAnsi="Times New Roman"/>
          <w:sz w:val="20"/>
          <w:szCs w:val="20"/>
          <w:lang w:eastAsia="zh-CN"/>
        </w:rPr>
        <w:t xml:space="preserve"> test system to be considered as baseline for the UE RF testing.</w:t>
      </w:r>
    </w:p>
    <w:p w14:paraId="26E5A1E4" w14:textId="77777777" w:rsidR="00B77E5E" w:rsidRPr="00B77E5E" w:rsidRDefault="00B77E5E" w:rsidP="00B77E5E">
      <w:pPr>
        <w:pStyle w:val="ListParagraph"/>
        <w:widowControl/>
        <w:numPr>
          <w:ilvl w:val="1"/>
          <w:numId w:val="22"/>
        </w:numPr>
        <w:spacing w:after="120"/>
        <w:ind w:leftChars="0"/>
        <w:jc w:val="left"/>
        <w:rPr>
          <w:rFonts w:ascii="Times New Roman" w:eastAsia="SimSun" w:hAnsi="Times New Roman"/>
          <w:sz w:val="20"/>
          <w:szCs w:val="20"/>
          <w:lang w:eastAsia="zh-CN"/>
        </w:rPr>
      </w:pPr>
      <w:r w:rsidRPr="00B77E5E">
        <w:rPr>
          <w:rFonts w:ascii="Times New Roman" w:eastAsia="SimSun" w:hAnsi="Times New Roman"/>
          <w:sz w:val="20"/>
          <w:szCs w:val="20"/>
          <w:lang w:eastAsia="zh-CN"/>
        </w:rPr>
        <w:t>DFF based multi-</w:t>
      </w:r>
      <w:proofErr w:type="spellStart"/>
      <w:r w:rsidRPr="00B77E5E">
        <w:rPr>
          <w:rFonts w:ascii="Times New Roman" w:eastAsia="SimSun" w:hAnsi="Times New Roman"/>
          <w:sz w:val="20"/>
          <w:szCs w:val="20"/>
          <w:lang w:eastAsia="zh-CN"/>
        </w:rPr>
        <w:t>AoA</w:t>
      </w:r>
      <w:proofErr w:type="spellEnd"/>
      <w:r w:rsidRPr="00B77E5E">
        <w:rPr>
          <w:rFonts w:ascii="Times New Roman" w:eastAsia="SimSun" w:hAnsi="Times New Roman"/>
          <w:sz w:val="20"/>
          <w:szCs w:val="20"/>
          <w:lang w:eastAsia="zh-CN"/>
        </w:rPr>
        <w:t xml:space="preserve"> test system is not precluded.</w:t>
      </w:r>
    </w:p>
    <w:p w14:paraId="0A8ADDD9" w14:textId="6CAEB200" w:rsidR="00B77E5E" w:rsidRDefault="00B77E5E" w:rsidP="002B0211">
      <w:pPr>
        <w:rPr>
          <w:b/>
          <w:bCs/>
          <w:u w:val="single"/>
          <w:lang w:val="en-US" w:eastAsia="ja-JP"/>
        </w:rPr>
      </w:pPr>
    </w:p>
    <w:p w14:paraId="04EF91DB" w14:textId="56603484" w:rsidR="00517E69" w:rsidRDefault="00517E69" w:rsidP="002B0211">
      <w:pPr>
        <w:rPr>
          <w:b/>
          <w:bCs/>
          <w:u w:val="single"/>
          <w:lang w:val="en-US" w:eastAsia="ja-JP"/>
        </w:rPr>
      </w:pPr>
      <w:r w:rsidRPr="00517E69">
        <w:rPr>
          <w:b/>
          <w:bCs/>
          <w:u w:val="single"/>
          <w:lang w:val="en-US" w:eastAsia="ja-JP"/>
        </w:rPr>
        <w:t xml:space="preserve">Maximum </w:t>
      </w:r>
      <w:proofErr w:type="spellStart"/>
      <w:r w:rsidRPr="00517E69">
        <w:rPr>
          <w:b/>
          <w:bCs/>
          <w:u w:val="single"/>
          <w:lang w:val="en-US" w:eastAsia="ja-JP"/>
        </w:rPr>
        <w:t>AoA</w:t>
      </w:r>
      <w:proofErr w:type="spellEnd"/>
      <w:r w:rsidRPr="00517E69">
        <w:rPr>
          <w:b/>
          <w:bCs/>
          <w:u w:val="single"/>
          <w:lang w:val="en-US" w:eastAsia="ja-JP"/>
        </w:rPr>
        <w:t xml:space="preserve"> angular separation for UE RF testing</w:t>
      </w:r>
    </w:p>
    <w:p w14:paraId="1832CBFE" w14:textId="77777777" w:rsidR="00251423" w:rsidRPr="00251423" w:rsidRDefault="00251423" w:rsidP="0025142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251423">
        <w:rPr>
          <w:rFonts w:ascii="Times New Roman" w:eastAsia="SimSun" w:hAnsi="Times New Roman"/>
          <w:sz w:val="20"/>
          <w:szCs w:val="20"/>
          <w:lang w:eastAsia="zh-CN"/>
        </w:rPr>
        <w:t>Agreements:</w:t>
      </w:r>
    </w:p>
    <w:p w14:paraId="43CB7F59" w14:textId="7F160F71" w:rsidR="00251423" w:rsidRPr="00A5511F" w:rsidRDefault="00251423" w:rsidP="002B0211">
      <w:pPr>
        <w:pStyle w:val="ListParagraph"/>
        <w:widowControl/>
        <w:numPr>
          <w:ilvl w:val="1"/>
          <w:numId w:val="22"/>
        </w:numPr>
        <w:spacing w:after="120"/>
        <w:ind w:leftChars="0"/>
        <w:jc w:val="left"/>
        <w:rPr>
          <w:rFonts w:ascii="Times New Roman" w:eastAsia="SimSun" w:hAnsi="Times New Roman"/>
          <w:sz w:val="20"/>
          <w:szCs w:val="20"/>
          <w:lang w:eastAsia="zh-CN"/>
        </w:rPr>
      </w:pPr>
      <w:r w:rsidRPr="00251423">
        <w:rPr>
          <w:rFonts w:ascii="Times New Roman" w:eastAsia="SimSun" w:hAnsi="Times New Roman"/>
          <w:sz w:val="20"/>
          <w:szCs w:val="20"/>
          <w:lang w:eastAsia="zh-CN"/>
        </w:rPr>
        <w:t xml:space="preserve">Consider 150 º as the maximum </w:t>
      </w:r>
      <w:proofErr w:type="spellStart"/>
      <w:r w:rsidRPr="00251423">
        <w:rPr>
          <w:rFonts w:ascii="Times New Roman" w:eastAsia="SimSun" w:hAnsi="Times New Roman"/>
          <w:sz w:val="20"/>
          <w:szCs w:val="20"/>
          <w:lang w:eastAsia="zh-CN"/>
        </w:rPr>
        <w:t>AoA</w:t>
      </w:r>
      <w:proofErr w:type="spellEnd"/>
      <w:r w:rsidRPr="00251423">
        <w:rPr>
          <w:rFonts w:ascii="Times New Roman" w:eastAsia="SimSun" w:hAnsi="Times New Roman"/>
          <w:sz w:val="20"/>
          <w:szCs w:val="20"/>
          <w:lang w:eastAsia="zh-CN"/>
        </w:rPr>
        <w:t xml:space="preserve"> angular separation as the baseline unless the UE RF session requires 180º separation to be tested and the testability of 180º is concluded in testing enhancements SI.</w:t>
      </w:r>
    </w:p>
    <w:p w14:paraId="3D9E04C2" w14:textId="0C5B6375" w:rsidR="00F346C0" w:rsidRDefault="00A5511F" w:rsidP="002B0211">
      <w:pPr>
        <w:rPr>
          <w:b/>
          <w:u w:val="single"/>
          <w:lang w:eastAsia="ko-KR"/>
        </w:rPr>
      </w:pPr>
      <w:proofErr w:type="spellStart"/>
      <w:r w:rsidRPr="00A963A7">
        <w:rPr>
          <w:b/>
          <w:u w:val="single"/>
          <w:lang w:eastAsia="ko-KR"/>
        </w:rPr>
        <w:t>Ao</w:t>
      </w:r>
      <w:r w:rsidRPr="00A963A7">
        <w:rPr>
          <w:rFonts w:hint="eastAsia"/>
          <w:b/>
          <w:u w:val="single"/>
          <w:lang w:eastAsia="zh-CN"/>
        </w:rPr>
        <w:t>A</w:t>
      </w:r>
      <w:r w:rsidRPr="00A963A7">
        <w:rPr>
          <w:b/>
          <w:u w:val="single"/>
          <w:lang w:eastAsia="ko-KR"/>
        </w:rPr>
        <w:t>s</w:t>
      </w:r>
      <w:proofErr w:type="spellEnd"/>
      <w:r w:rsidRPr="00A963A7">
        <w:rPr>
          <w:b/>
          <w:u w:val="single"/>
          <w:lang w:eastAsia="ko-KR"/>
        </w:rPr>
        <w:t xml:space="preserve"> angular separations for UE RF testing</w:t>
      </w:r>
    </w:p>
    <w:p w14:paraId="32640CD4" w14:textId="77777777" w:rsidR="005A2FB5" w:rsidRPr="005A2FB5" w:rsidRDefault="005A2FB5" w:rsidP="005A2FB5">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5A2FB5">
        <w:rPr>
          <w:rFonts w:ascii="Times New Roman" w:eastAsia="SimSun" w:hAnsi="Times New Roman"/>
          <w:sz w:val="20"/>
          <w:szCs w:val="20"/>
          <w:lang w:eastAsia="zh-CN"/>
        </w:rPr>
        <w:t>Agreements:</w:t>
      </w:r>
    </w:p>
    <w:p w14:paraId="434CE427" w14:textId="77777777" w:rsidR="005A2FB5" w:rsidRPr="005A2FB5" w:rsidRDefault="005A2FB5" w:rsidP="005A2FB5">
      <w:pPr>
        <w:pStyle w:val="ListParagraph"/>
        <w:widowControl/>
        <w:numPr>
          <w:ilvl w:val="1"/>
          <w:numId w:val="22"/>
        </w:numPr>
        <w:spacing w:after="120"/>
        <w:ind w:leftChars="0"/>
        <w:jc w:val="left"/>
        <w:rPr>
          <w:rFonts w:ascii="Times New Roman" w:eastAsia="SimSun" w:hAnsi="Times New Roman"/>
          <w:sz w:val="20"/>
          <w:szCs w:val="20"/>
          <w:lang w:eastAsia="zh-CN"/>
        </w:rPr>
      </w:pPr>
      <w:r w:rsidRPr="005A2FB5">
        <w:rPr>
          <w:rFonts w:ascii="Times New Roman" w:eastAsia="SimSun" w:hAnsi="Times New Roman"/>
          <w:sz w:val="20"/>
          <w:szCs w:val="20"/>
          <w:lang w:eastAsia="zh-CN"/>
        </w:rPr>
        <w:t xml:space="preserve">Consider the set of relative angular </w:t>
      </w:r>
      <w:proofErr w:type="spellStart"/>
      <w:r w:rsidRPr="005A2FB5">
        <w:rPr>
          <w:rFonts w:ascii="Times New Roman" w:eastAsia="SimSun" w:hAnsi="Times New Roman"/>
          <w:sz w:val="20"/>
          <w:szCs w:val="20"/>
          <w:lang w:eastAsia="zh-CN"/>
        </w:rPr>
        <w:t>AoA</w:t>
      </w:r>
      <w:proofErr w:type="spellEnd"/>
      <w:r w:rsidRPr="005A2FB5">
        <w:rPr>
          <w:rFonts w:ascii="Times New Roman" w:eastAsia="SimSun" w:hAnsi="Times New Roman"/>
          <w:sz w:val="20"/>
          <w:szCs w:val="20"/>
          <w:lang w:eastAsia="zh-CN"/>
        </w:rPr>
        <w:t xml:space="preserve"> separations S as {30°, 60°, 90°, 120° and 150°} as the baseline unless the UE RF session requires 180º separation to be tested and the testability of 180º is concluded in testing enhancements SI.</w:t>
      </w:r>
    </w:p>
    <w:p w14:paraId="77D97C6A" w14:textId="77777777" w:rsidR="005A2FB5" w:rsidRPr="005A2FB5" w:rsidRDefault="005A2FB5" w:rsidP="005A2FB5">
      <w:pPr>
        <w:pStyle w:val="ListParagraph"/>
        <w:widowControl/>
        <w:numPr>
          <w:ilvl w:val="1"/>
          <w:numId w:val="22"/>
        </w:numPr>
        <w:spacing w:after="120"/>
        <w:ind w:leftChars="0"/>
        <w:jc w:val="left"/>
        <w:rPr>
          <w:rFonts w:ascii="Times New Roman" w:eastAsia="SimSun" w:hAnsi="Times New Roman"/>
          <w:sz w:val="20"/>
          <w:szCs w:val="20"/>
          <w:lang w:eastAsia="zh-CN"/>
        </w:rPr>
      </w:pPr>
      <w:r w:rsidRPr="005A2FB5">
        <w:rPr>
          <w:rFonts w:ascii="Times New Roman" w:eastAsia="SimSun" w:hAnsi="Times New Roman"/>
          <w:sz w:val="20"/>
          <w:szCs w:val="20"/>
          <w:lang w:eastAsia="zh-CN"/>
        </w:rPr>
        <w:t>FFS whether only a subset of angular relationships can be defined for RF testing.</w:t>
      </w:r>
    </w:p>
    <w:p w14:paraId="2903274B" w14:textId="35BC7D98" w:rsidR="00A5511F" w:rsidRPr="00DF3394" w:rsidRDefault="005A2FB5" w:rsidP="002B0211">
      <w:pPr>
        <w:pStyle w:val="ListParagraph"/>
        <w:widowControl/>
        <w:numPr>
          <w:ilvl w:val="1"/>
          <w:numId w:val="22"/>
        </w:numPr>
        <w:spacing w:after="120"/>
        <w:ind w:leftChars="0"/>
        <w:jc w:val="left"/>
        <w:rPr>
          <w:rFonts w:ascii="Times New Roman" w:eastAsia="SimSun" w:hAnsi="Times New Roman"/>
          <w:sz w:val="20"/>
          <w:szCs w:val="20"/>
          <w:lang w:eastAsia="zh-CN"/>
        </w:rPr>
      </w:pPr>
      <w:r w:rsidRPr="005A2FB5">
        <w:rPr>
          <w:rFonts w:ascii="Times New Roman" w:eastAsia="SimSun" w:hAnsi="Times New Roman"/>
          <w:sz w:val="20"/>
          <w:szCs w:val="20"/>
          <w:lang w:eastAsia="zh-CN"/>
        </w:rPr>
        <w:t xml:space="preserve">If the UE declaration approach is adopted, UE should declare </w:t>
      </w:r>
      <w:proofErr w:type="spellStart"/>
      <w:r w:rsidRPr="005A2FB5">
        <w:rPr>
          <w:rFonts w:ascii="Times New Roman" w:eastAsia="SimSun" w:hAnsi="Times New Roman"/>
          <w:sz w:val="20"/>
          <w:szCs w:val="20"/>
          <w:lang w:eastAsia="zh-CN"/>
        </w:rPr>
        <w:t>AoA</w:t>
      </w:r>
      <w:proofErr w:type="spellEnd"/>
      <w:r w:rsidRPr="005A2FB5">
        <w:rPr>
          <w:rFonts w:ascii="Times New Roman" w:eastAsia="SimSun" w:hAnsi="Times New Roman"/>
          <w:sz w:val="20"/>
          <w:szCs w:val="20"/>
          <w:lang w:eastAsia="zh-CN"/>
        </w:rPr>
        <w:t xml:space="preserve"> separations within the set S</w:t>
      </w:r>
    </w:p>
    <w:p w14:paraId="37C892F5" w14:textId="1F5DC1C4" w:rsidR="00F346C0" w:rsidRDefault="00DF3394" w:rsidP="002B0211">
      <w:pPr>
        <w:rPr>
          <w:b/>
          <w:u w:val="single"/>
          <w:lang w:eastAsia="ko-KR"/>
        </w:rPr>
      </w:pPr>
      <w:r w:rsidRPr="00A963A7">
        <w:rPr>
          <w:b/>
          <w:u w:val="single"/>
          <w:lang w:eastAsia="ko-KR"/>
        </w:rPr>
        <w:t>Additional sources (probes) location</w:t>
      </w:r>
    </w:p>
    <w:p w14:paraId="11F25855" w14:textId="7E8644FD" w:rsidR="00C010D3" w:rsidRPr="00714625" w:rsidRDefault="00C010D3" w:rsidP="00C010D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714625">
        <w:rPr>
          <w:rFonts w:ascii="Times New Roman" w:eastAsia="SimSun" w:hAnsi="Times New Roman"/>
          <w:sz w:val="20"/>
          <w:szCs w:val="20"/>
          <w:lang w:eastAsia="zh-CN"/>
        </w:rPr>
        <w:t xml:space="preserve">Agreements: </w:t>
      </w:r>
    </w:p>
    <w:p w14:paraId="6ADF41F6" w14:textId="6BC98F0F" w:rsidR="00C010D3" w:rsidRPr="005D2B5C" w:rsidRDefault="00B52363" w:rsidP="002B0211">
      <w:pPr>
        <w:pStyle w:val="ListParagraph"/>
        <w:widowControl/>
        <w:numPr>
          <w:ilvl w:val="1"/>
          <w:numId w:val="22"/>
        </w:numPr>
        <w:spacing w:after="120"/>
        <w:ind w:leftChars="0"/>
        <w:jc w:val="left"/>
        <w:rPr>
          <w:rFonts w:ascii="Times New Roman" w:eastAsia="SimSun" w:hAnsi="Times New Roman"/>
          <w:sz w:val="20"/>
          <w:szCs w:val="20"/>
          <w:lang w:eastAsia="zh-CN"/>
        </w:rPr>
      </w:pPr>
      <w:r w:rsidRPr="00B52363">
        <w:rPr>
          <w:rFonts w:ascii="Times New Roman" w:eastAsia="SimSun" w:hAnsi="Times New Roman"/>
          <w:sz w:val="20"/>
          <w:szCs w:val="20"/>
          <w:lang w:eastAsia="zh-CN"/>
        </w:rPr>
        <w:t xml:space="preserve">For an example positioner implemented as a roll motor (azimuth positioner) on a </w:t>
      </w:r>
      <w:proofErr w:type="gramStart"/>
      <w:r w:rsidRPr="00B52363">
        <w:rPr>
          <w:rFonts w:ascii="Times New Roman" w:eastAsia="SimSun" w:hAnsi="Times New Roman"/>
          <w:sz w:val="20"/>
          <w:szCs w:val="20"/>
          <w:lang w:eastAsia="zh-CN"/>
        </w:rPr>
        <w:t>turn-table</w:t>
      </w:r>
      <w:proofErr w:type="gramEnd"/>
      <w:r w:rsidRPr="00B52363">
        <w:rPr>
          <w:rFonts w:ascii="Times New Roman" w:eastAsia="SimSun" w:hAnsi="Times New Roman"/>
          <w:sz w:val="20"/>
          <w:szCs w:val="20"/>
          <w:lang w:eastAsia="zh-CN"/>
        </w:rPr>
        <w:t xml:space="preserve"> (elevation positioner), so called combined axes positioner, place the measurement probes in the plane containing the legacy source and perpendicular to the turn-table axis (elevation). </w:t>
      </w:r>
      <w:r w:rsidRPr="00B52363">
        <w:rPr>
          <w:rFonts w:ascii="Times New Roman" w:eastAsia="SimSun" w:hAnsi="Times New Roman" w:hint="eastAsia"/>
          <w:sz w:val="20"/>
          <w:szCs w:val="20"/>
          <w:lang w:eastAsia="zh-CN"/>
        </w:rPr>
        <w:t xml:space="preserve">For conventional OTA system nomenclature where the </w:t>
      </w:r>
      <w:r w:rsidRPr="00B52363">
        <w:rPr>
          <w:rFonts w:ascii="Times New Roman" w:eastAsia="SimSun" w:hAnsi="Times New Roman"/>
          <w:sz w:val="20"/>
          <w:szCs w:val="20"/>
          <w:lang w:eastAsia="zh-CN"/>
        </w:rPr>
        <w:t>elevation</w:t>
      </w:r>
      <w:r w:rsidRPr="00B52363">
        <w:rPr>
          <w:rFonts w:ascii="Times New Roman" w:eastAsia="SimSun" w:hAnsi="Times New Roman" w:hint="eastAsia"/>
          <w:sz w:val="20"/>
          <w:szCs w:val="20"/>
          <w:lang w:eastAsia="zh-CN"/>
        </w:rPr>
        <w:t xml:space="preserve"> axis corresponds to the y axis and the legacy source is in the z direction, place the probes in the </w:t>
      </w:r>
      <w:proofErr w:type="spellStart"/>
      <w:r w:rsidRPr="00B52363">
        <w:rPr>
          <w:rFonts w:ascii="Times New Roman" w:eastAsia="SimSun" w:hAnsi="Times New Roman" w:hint="eastAsia"/>
          <w:sz w:val="20"/>
          <w:szCs w:val="20"/>
          <w:lang w:eastAsia="zh-CN"/>
        </w:rPr>
        <w:t>xz</w:t>
      </w:r>
      <w:proofErr w:type="spellEnd"/>
      <w:r w:rsidRPr="00B52363">
        <w:rPr>
          <w:rFonts w:ascii="Times New Roman" w:eastAsia="SimSun" w:hAnsi="Times New Roman" w:hint="eastAsia"/>
          <w:sz w:val="20"/>
          <w:szCs w:val="20"/>
          <w:lang w:eastAsia="zh-CN"/>
        </w:rPr>
        <w:t xml:space="preserve"> axis</w:t>
      </w:r>
    </w:p>
    <w:p w14:paraId="118CFF5B" w14:textId="7C0BE95A" w:rsidR="0022134C" w:rsidRDefault="0022134C" w:rsidP="002B0211">
      <w:pPr>
        <w:rPr>
          <w:b/>
          <w:u w:val="single"/>
          <w:lang w:eastAsia="ko-KR"/>
        </w:rPr>
      </w:pPr>
      <w:r w:rsidRPr="00A963A7">
        <w:rPr>
          <w:b/>
          <w:u w:val="single"/>
          <w:lang w:eastAsia="ko-KR"/>
        </w:rPr>
        <w:t>Turn-table and Roll motion</w:t>
      </w:r>
    </w:p>
    <w:p w14:paraId="70041CA6" w14:textId="4495D3DD" w:rsidR="00714625" w:rsidRPr="006F0EFB" w:rsidRDefault="00714625" w:rsidP="002B0211">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714625">
        <w:rPr>
          <w:rFonts w:ascii="Times New Roman" w:eastAsia="SimSun" w:hAnsi="Times New Roman"/>
          <w:sz w:val="20"/>
          <w:szCs w:val="20"/>
          <w:lang w:eastAsia="zh-CN"/>
        </w:rPr>
        <w:t xml:space="preserve">Agreements: </w:t>
      </w:r>
    </w:p>
    <w:p w14:paraId="7BB734F5" w14:textId="2E821030" w:rsidR="00714625" w:rsidRPr="005D2B5C" w:rsidRDefault="00714625" w:rsidP="006F0EFB">
      <w:pPr>
        <w:pStyle w:val="ListParagraph"/>
        <w:widowControl/>
        <w:numPr>
          <w:ilvl w:val="1"/>
          <w:numId w:val="22"/>
        </w:numPr>
        <w:spacing w:after="120"/>
        <w:ind w:leftChars="0"/>
        <w:jc w:val="left"/>
        <w:rPr>
          <w:rFonts w:ascii="Times New Roman" w:eastAsia="SimSun" w:hAnsi="Times New Roman"/>
          <w:sz w:val="20"/>
          <w:szCs w:val="20"/>
          <w:lang w:eastAsia="zh-CN"/>
        </w:rPr>
      </w:pPr>
      <w:r w:rsidRPr="006F0EFB">
        <w:rPr>
          <w:rFonts w:ascii="Times New Roman" w:eastAsia="SimSun" w:hAnsi="Times New Roman"/>
          <w:sz w:val="20"/>
          <w:szCs w:val="20"/>
          <w:lang w:eastAsia="zh-CN"/>
        </w:rPr>
        <w:t xml:space="preserve">Apply a full rotation in </w:t>
      </w:r>
      <w:r w:rsidR="009A281A" w:rsidRPr="00A963A7">
        <w:rPr>
          <w:rFonts w:ascii="Symbol" w:hAnsi="Symbol"/>
        </w:rPr>
        <w:t></w:t>
      </w:r>
      <w:r w:rsidRPr="006F0EFB">
        <w:rPr>
          <w:rFonts w:ascii="Times New Roman" w:eastAsia="SimSun" w:hAnsi="Times New Roman"/>
          <w:sz w:val="20"/>
          <w:szCs w:val="20"/>
          <w:lang w:eastAsia="zh-CN"/>
        </w:rPr>
        <w:t xml:space="preserve"> and apply a half rotation in </w:t>
      </w:r>
      <w:r w:rsidR="0013591E" w:rsidRPr="00A963A7">
        <w:rPr>
          <w:rFonts w:ascii="Symbol" w:hAnsi="Symbol"/>
        </w:rPr>
        <w:t></w:t>
      </w:r>
      <w:r w:rsidR="0013591E" w:rsidRPr="00A963A7">
        <w:rPr>
          <w:rFonts w:ascii="Symbol" w:hAnsi="Symbol"/>
        </w:rPr>
        <w:t></w:t>
      </w:r>
    </w:p>
    <w:p w14:paraId="4EB3BDE7" w14:textId="7E38D49A" w:rsidR="005D2B5C" w:rsidRDefault="005D2B5C" w:rsidP="005D2B5C">
      <w:pPr>
        <w:spacing w:after="120"/>
        <w:rPr>
          <w:rFonts w:eastAsia="SimSun"/>
          <w:lang w:eastAsia="zh-CN"/>
        </w:rPr>
      </w:pPr>
    </w:p>
    <w:p w14:paraId="654125EF" w14:textId="244D33FF" w:rsidR="005D2B5C" w:rsidRDefault="005D2B5C" w:rsidP="005D2B5C">
      <w:pPr>
        <w:spacing w:after="120"/>
        <w:rPr>
          <w:b/>
          <w:u w:val="single"/>
          <w:lang w:eastAsia="zh-CN"/>
        </w:rPr>
      </w:pPr>
      <w:r w:rsidRPr="00A963A7">
        <w:rPr>
          <w:b/>
          <w:u w:val="single"/>
          <w:lang w:eastAsia="zh-CN"/>
        </w:rPr>
        <w:t>Grids for 3D scan</w:t>
      </w:r>
    </w:p>
    <w:p w14:paraId="40D086EB" w14:textId="5ED33E77" w:rsidR="00141356" w:rsidRPr="00141356" w:rsidRDefault="00141356" w:rsidP="00141356">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141356">
        <w:rPr>
          <w:rFonts w:ascii="Times New Roman" w:eastAsia="SimSun" w:hAnsi="Times New Roman"/>
          <w:sz w:val="20"/>
          <w:szCs w:val="20"/>
          <w:lang w:eastAsia="zh-CN"/>
        </w:rPr>
        <w:lastRenderedPageBreak/>
        <w:t>Agreements:</w:t>
      </w:r>
    </w:p>
    <w:p w14:paraId="6910440E" w14:textId="25AD0BAC" w:rsidR="00141356" w:rsidRPr="005D2B5C" w:rsidRDefault="00141356" w:rsidP="00141356">
      <w:pPr>
        <w:pStyle w:val="ListParagraph"/>
        <w:widowControl/>
        <w:numPr>
          <w:ilvl w:val="1"/>
          <w:numId w:val="22"/>
        </w:numPr>
        <w:spacing w:after="120"/>
        <w:ind w:leftChars="0"/>
        <w:jc w:val="left"/>
        <w:rPr>
          <w:rFonts w:ascii="Times New Roman" w:eastAsia="SimSun" w:hAnsi="Times New Roman"/>
          <w:sz w:val="20"/>
          <w:szCs w:val="20"/>
          <w:lang w:eastAsia="zh-CN"/>
        </w:rPr>
      </w:pPr>
      <w:r w:rsidRPr="00141356">
        <w:rPr>
          <w:rFonts w:ascii="Times New Roman" w:eastAsia="SimSun" w:hAnsi="Times New Roman"/>
          <w:sz w:val="20"/>
          <w:szCs w:val="20"/>
          <w:lang w:eastAsia="zh-CN"/>
        </w:rPr>
        <w:t>Use constant step size grid</w:t>
      </w:r>
    </w:p>
    <w:p w14:paraId="22A2C6DF" w14:textId="1A78F531" w:rsidR="00F346C0" w:rsidRDefault="00F346C0" w:rsidP="002B0211">
      <w:pPr>
        <w:rPr>
          <w:b/>
          <w:bCs/>
          <w:lang w:eastAsia="ja-JP"/>
        </w:rPr>
      </w:pPr>
    </w:p>
    <w:p w14:paraId="2D630BFA" w14:textId="6C618851" w:rsidR="00D46F43" w:rsidRDefault="00D46F43" w:rsidP="002B0211">
      <w:pPr>
        <w:rPr>
          <w:b/>
          <w:u w:val="single"/>
          <w:lang w:eastAsia="zh-CN"/>
        </w:rPr>
      </w:pPr>
      <w:r w:rsidRPr="00A963A7">
        <w:rPr>
          <w:b/>
          <w:u w:val="single"/>
          <w:lang w:eastAsia="zh-CN"/>
        </w:rPr>
        <w:t>Blocking by Probes</w:t>
      </w:r>
    </w:p>
    <w:p w14:paraId="3CABBCE5" w14:textId="25861A1F" w:rsidR="005321BC" w:rsidRDefault="005321BC" w:rsidP="005321BC">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5321BC">
        <w:rPr>
          <w:rFonts w:ascii="Times New Roman" w:eastAsia="SimSun" w:hAnsi="Times New Roman"/>
          <w:sz w:val="20"/>
          <w:szCs w:val="20"/>
          <w:lang w:eastAsia="zh-CN"/>
        </w:rPr>
        <w:t>Agreements:</w:t>
      </w:r>
    </w:p>
    <w:p w14:paraId="645B1FCA" w14:textId="77777777" w:rsidR="007F2B36" w:rsidRPr="007F2B36" w:rsidRDefault="007F2B36" w:rsidP="007F2B36">
      <w:pPr>
        <w:pStyle w:val="ListParagraph"/>
        <w:widowControl/>
        <w:numPr>
          <w:ilvl w:val="1"/>
          <w:numId w:val="22"/>
        </w:numPr>
        <w:spacing w:after="120"/>
        <w:ind w:leftChars="0"/>
        <w:jc w:val="left"/>
        <w:rPr>
          <w:rFonts w:ascii="Times New Roman" w:eastAsia="SimSun" w:hAnsi="Times New Roman"/>
          <w:sz w:val="20"/>
          <w:szCs w:val="20"/>
          <w:lang w:eastAsia="zh-CN"/>
        </w:rPr>
      </w:pPr>
      <w:r w:rsidRPr="007F2B36">
        <w:rPr>
          <w:rFonts w:ascii="Times New Roman" w:eastAsia="SimSun" w:hAnsi="Times New Roman"/>
          <w:sz w:val="20"/>
          <w:szCs w:val="20"/>
          <w:lang w:eastAsia="zh-CN"/>
        </w:rPr>
        <w:t>Consider the repositioning concept with the proposed test system setup for multi-</w:t>
      </w:r>
      <w:proofErr w:type="spellStart"/>
      <w:r w:rsidRPr="007F2B36">
        <w:rPr>
          <w:rFonts w:ascii="Times New Roman" w:eastAsia="SimSun" w:hAnsi="Times New Roman"/>
          <w:sz w:val="20"/>
          <w:szCs w:val="20"/>
          <w:lang w:eastAsia="zh-CN"/>
        </w:rPr>
        <w:t>AoA</w:t>
      </w:r>
      <w:proofErr w:type="spellEnd"/>
      <w:r w:rsidRPr="007F2B36">
        <w:rPr>
          <w:rFonts w:ascii="Times New Roman" w:eastAsia="SimSun" w:hAnsi="Times New Roman"/>
          <w:sz w:val="20"/>
          <w:szCs w:val="20"/>
          <w:lang w:eastAsia="zh-CN"/>
        </w:rPr>
        <w:t xml:space="preserve"> RX testing to reduce the effect of blocking with the set of relative angular </w:t>
      </w:r>
      <w:proofErr w:type="spellStart"/>
      <w:r w:rsidRPr="007F2B36">
        <w:rPr>
          <w:rFonts w:ascii="Times New Roman" w:eastAsia="SimSun" w:hAnsi="Times New Roman"/>
          <w:sz w:val="20"/>
          <w:szCs w:val="20"/>
          <w:lang w:eastAsia="zh-CN"/>
        </w:rPr>
        <w:t>AoA</w:t>
      </w:r>
      <w:proofErr w:type="spellEnd"/>
      <w:r w:rsidRPr="007F2B36">
        <w:rPr>
          <w:rFonts w:ascii="Times New Roman" w:eastAsia="SimSun" w:hAnsi="Times New Roman"/>
          <w:sz w:val="20"/>
          <w:szCs w:val="20"/>
          <w:lang w:eastAsia="zh-CN"/>
        </w:rPr>
        <w:t xml:space="preserve"> separations S of {30°, 60°, 90°, 120° and 150°} </w:t>
      </w:r>
    </w:p>
    <w:p w14:paraId="16DF87B0" w14:textId="77777777" w:rsidR="007F2B36" w:rsidRPr="007F2B36" w:rsidRDefault="007F2B36" w:rsidP="007F2B36">
      <w:pPr>
        <w:pStyle w:val="ListParagraph"/>
        <w:widowControl/>
        <w:numPr>
          <w:ilvl w:val="1"/>
          <w:numId w:val="22"/>
        </w:numPr>
        <w:spacing w:after="120"/>
        <w:ind w:leftChars="0"/>
        <w:jc w:val="left"/>
        <w:rPr>
          <w:rFonts w:ascii="Times New Roman" w:eastAsia="SimSun" w:hAnsi="Times New Roman"/>
          <w:sz w:val="20"/>
          <w:szCs w:val="20"/>
          <w:lang w:eastAsia="zh-CN"/>
        </w:rPr>
      </w:pPr>
      <w:r w:rsidRPr="007F2B36">
        <w:rPr>
          <w:rFonts w:ascii="Times New Roman" w:eastAsia="SimSun" w:hAnsi="Times New Roman"/>
          <w:sz w:val="20"/>
          <w:szCs w:val="20"/>
          <w:lang w:eastAsia="zh-CN"/>
        </w:rPr>
        <w:t>From MU perspective, the baseline is UE repositioning is applied.</w:t>
      </w:r>
    </w:p>
    <w:p w14:paraId="24A4E111" w14:textId="4E8C01A4" w:rsidR="007F2B36" w:rsidRPr="007F2B36" w:rsidRDefault="007F2B36" w:rsidP="007F2B36">
      <w:pPr>
        <w:pStyle w:val="ListParagraph"/>
        <w:widowControl/>
        <w:numPr>
          <w:ilvl w:val="1"/>
          <w:numId w:val="22"/>
        </w:numPr>
        <w:spacing w:after="120"/>
        <w:ind w:leftChars="0"/>
        <w:jc w:val="left"/>
        <w:rPr>
          <w:rFonts w:ascii="Times New Roman" w:eastAsia="SimSun" w:hAnsi="Times New Roman"/>
          <w:sz w:val="20"/>
          <w:szCs w:val="20"/>
          <w:lang w:eastAsia="zh-CN"/>
        </w:rPr>
      </w:pPr>
      <w:r w:rsidRPr="007F2B36">
        <w:rPr>
          <w:rFonts w:ascii="Times New Roman" w:eastAsia="SimSun" w:hAnsi="Times New Roman"/>
          <w:sz w:val="20"/>
          <w:szCs w:val="20"/>
          <w:lang w:eastAsia="zh-CN"/>
        </w:rPr>
        <w:t>Encourage companies to analyze the MU for the cases with or without UE repositioning.</w:t>
      </w:r>
    </w:p>
    <w:p w14:paraId="74B77260" w14:textId="42BC8A31" w:rsidR="005321BC" w:rsidRDefault="005321BC" w:rsidP="002B0211">
      <w:pPr>
        <w:rPr>
          <w:b/>
          <w:bCs/>
          <w:lang w:eastAsia="ja-JP"/>
        </w:rPr>
      </w:pPr>
    </w:p>
    <w:p w14:paraId="560E4EFE" w14:textId="61E020BE" w:rsidR="00786491" w:rsidRDefault="00786491" w:rsidP="002B0211">
      <w:pPr>
        <w:rPr>
          <w:b/>
          <w:u w:val="single"/>
          <w:lang w:eastAsia="ko-KR"/>
        </w:rPr>
      </w:pPr>
      <w:r w:rsidRPr="00A963A7">
        <w:rPr>
          <w:b/>
          <w:u w:val="single"/>
          <w:lang w:eastAsia="ko-KR"/>
        </w:rPr>
        <w:t>Comment on the directionality of the AoA1-AoA2 DL orientation vectors, e.g., whether reciprocity of the TRPs will tolerate the observed directionality</w:t>
      </w:r>
    </w:p>
    <w:p w14:paraId="4E7C9CDC" w14:textId="1A2E8BCC" w:rsidR="00291CFF" w:rsidRPr="00AD21C6" w:rsidRDefault="00291CFF" w:rsidP="00AD21C6">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D21C6">
        <w:rPr>
          <w:rFonts w:ascii="Times New Roman" w:eastAsia="SimSun" w:hAnsi="Times New Roman"/>
          <w:sz w:val="20"/>
          <w:szCs w:val="20"/>
          <w:lang w:eastAsia="zh-CN"/>
        </w:rPr>
        <w:t>Agreements:</w:t>
      </w:r>
    </w:p>
    <w:p w14:paraId="50ECA38C" w14:textId="77777777" w:rsidR="00723B1F" w:rsidRPr="0077489B" w:rsidRDefault="00723B1F" w:rsidP="0077489B">
      <w:pPr>
        <w:pStyle w:val="ListParagraph"/>
        <w:widowControl/>
        <w:numPr>
          <w:ilvl w:val="1"/>
          <w:numId w:val="22"/>
        </w:numPr>
        <w:spacing w:after="120"/>
        <w:ind w:leftChars="0"/>
        <w:jc w:val="left"/>
        <w:rPr>
          <w:rFonts w:ascii="Times New Roman" w:eastAsia="SimSun" w:hAnsi="Times New Roman"/>
          <w:sz w:val="20"/>
          <w:szCs w:val="20"/>
          <w:lang w:eastAsia="zh-CN"/>
        </w:rPr>
      </w:pPr>
      <w:r w:rsidRPr="0077489B">
        <w:rPr>
          <w:rFonts w:ascii="Times New Roman" w:eastAsia="SimSun" w:hAnsi="Times New Roman" w:hint="eastAsia"/>
          <w:sz w:val="20"/>
          <w:szCs w:val="20"/>
          <w:lang w:eastAsia="zh-CN"/>
        </w:rPr>
        <w:t>Both +/- offset with same value need to be validated for complete verification of UE performance (Need to consider the directionality of the AoA1-AoA2 DL)</w:t>
      </w:r>
    </w:p>
    <w:p w14:paraId="06B5D72C" w14:textId="0B3AB4C4" w:rsidR="00723B1F" w:rsidRPr="0077489B" w:rsidRDefault="0077489B" w:rsidP="0077489B">
      <w:pPr>
        <w:pStyle w:val="ListParagraph"/>
        <w:widowControl/>
        <w:numPr>
          <w:ilvl w:val="1"/>
          <w:numId w:val="22"/>
        </w:numPr>
        <w:spacing w:after="120"/>
        <w:ind w:leftChars="0"/>
        <w:jc w:val="left"/>
        <w:rPr>
          <w:rFonts w:ascii="Times New Roman" w:eastAsia="SimSun" w:hAnsi="Times New Roman"/>
          <w:sz w:val="20"/>
          <w:szCs w:val="20"/>
          <w:lang w:eastAsia="zh-CN"/>
        </w:rPr>
      </w:pPr>
      <w:r w:rsidRPr="0077489B">
        <w:rPr>
          <w:rFonts w:ascii="Times New Roman" w:eastAsia="SimSun" w:hAnsi="Times New Roman"/>
          <w:sz w:val="20"/>
          <w:szCs w:val="20"/>
          <w:lang w:eastAsia="zh-CN"/>
        </w:rPr>
        <w:t xml:space="preserve">Complementary grid is feasible from testability </w:t>
      </w:r>
      <w:proofErr w:type="spellStart"/>
      <w:r w:rsidRPr="0077489B">
        <w:rPr>
          <w:rFonts w:ascii="Times New Roman" w:eastAsia="SimSun" w:hAnsi="Times New Roman"/>
          <w:sz w:val="20"/>
          <w:szCs w:val="20"/>
          <w:lang w:eastAsia="zh-CN"/>
        </w:rPr>
        <w:t>PoV</w:t>
      </w:r>
      <w:proofErr w:type="spellEnd"/>
    </w:p>
    <w:p w14:paraId="6E5503B8" w14:textId="4BF88ED6" w:rsidR="00291CFF" w:rsidRDefault="00EC06D7" w:rsidP="002B0211">
      <w:pPr>
        <w:rPr>
          <w:b/>
          <w:u w:val="single"/>
          <w:lang w:eastAsia="ko-KR"/>
        </w:rPr>
      </w:pPr>
      <w:r w:rsidRPr="00A963A7">
        <w:rPr>
          <w:b/>
          <w:u w:val="single"/>
          <w:lang w:eastAsia="ko-KR"/>
        </w:rPr>
        <w:t>Polarization combinations</w:t>
      </w:r>
    </w:p>
    <w:p w14:paraId="3F149A23" w14:textId="33765AF6" w:rsidR="00AD21C6" w:rsidRDefault="00AD21C6" w:rsidP="00AD21C6">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5321BC">
        <w:rPr>
          <w:rFonts w:ascii="Times New Roman" w:eastAsia="SimSun" w:hAnsi="Times New Roman"/>
          <w:sz w:val="20"/>
          <w:szCs w:val="20"/>
          <w:lang w:eastAsia="zh-CN"/>
        </w:rPr>
        <w:t>Agreements:</w:t>
      </w:r>
    </w:p>
    <w:p w14:paraId="198C869B" w14:textId="5B66C8E7" w:rsidR="00AD21C6" w:rsidRPr="00C30B78" w:rsidRDefault="00005396" w:rsidP="002B0211">
      <w:pPr>
        <w:pStyle w:val="ListParagraph"/>
        <w:widowControl/>
        <w:numPr>
          <w:ilvl w:val="1"/>
          <w:numId w:val="22"/>
        </w:numPr>
        <w:spacing w:after="120"/>
        <w:ind w:leftChars="0"/>
        <w:jc w:val="left"/>
        <w:rPr>
          <w:rFonts w:ascii="Times New Roman" w:eastAsia="SimSun" w:hAnsi="Times New Roman"/>
          <w:sz w:val="20"/>
          <w:szCs w:val="20"/>
          <w:lang w:eastAsia="zh-CN"/>
        </w:rPr>
      </w:pPr>
      <w:r w:rsidRPr="00005396">
        <w:rPr>
          <w:rFonts w:ascii="Times New Roman" w:eastAsia="SimSun" w:hAnsi="Times New Roman"/>
          <w:sz w:val="20"/>
          <w:szCs w:val="20"/>
          <w:lang w:eastAsia="zh-CN"/>
        </w:rPr>
        <w:t>Limit the polarization combinations for the multi-</w:t>
      </w:r>
      <w:proofErr w:type="spellStart"/>
      <w:r w:rsidRPr="00005396">
        <w:rPr>
          <w:rFonts w:ascii="Times New Roman" w:eastAsia="SimSun" w:hAnsi="Times New Roman"/>
          <w:sz w:val="20"/>
          <w:szCs w:val="20"/>
          <w:lang w:eastAsia="zh-CN"/>
        </w:rPr>
        <w:t>AoA</w:t>
      </w:r>
      <w:proofErr w:type="spellEnd"/>
    </w:p>
    <w:p w14:paraId="5DE064F6" w14:textId="31541E96" w:rsidR="00C65B3C" w:rsidRDefault="00C65B3C" w:rsidP="002B0211">
      <w:pPr>
        <w:rPr>
          <w:b/>
          <w:u w:val="single"/>
          <w:lang w:eastAsia="ko-KR"/>
        </w:rPr>
      </w:pPr>
      <w:r w:rsidRPr="00A963A7">
        <w:rPr>
          <w:b/>
          <w:u w:val="single"/>
          <w:lang w:eastAsia="ko-KR"/>
        </w:rPr>
        <w:t>Additional test function</w:t>
      </w:r>
    </w:p>
    <w:p w14:paraId="684EA659" w14:textId="6157A728" w:rsidR="00C30B78" w:rsidRPr="00C30B78" w:rsidRDefault="00C30B78" w:rsidP="00C30B78">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C30B78">
        <w:rPr>
          <w:rFonts w:ascii="Times New Roman" w:eastAsia="SimSun" w:hAnsi="Times New Roman"/>
          <w:sz w:val="20"/>
          <w:szCs w:val="20"/>
          <w:lang w:eastAsia="zh-CN"/>
        </w:rPr>
        <w:t xml:space="preserve">Agreement: </w:t>
      </w:r>
    </w:p>
    <w:p w14:paraId="2C508D29" w14:textId="77777777" w:rsidR="00C30B78" w:rsidRPr="00C30B78" w:rsidRDefault="00C30B78" w:rsidP="00C30B78">
      <w:pPr>
        <w:pStyle w:val="ListParagraph"/>
        <w:widowControl/>
        <w:numPr>
          <w:ilvl w:val="1"/>
          <w:numId w:val="22"/>
        </w:numPr>
        <w:spacing w:after="120"/>
        <w:ind w:leftChars="0"/>
        <w:jc w:val="left"/>
        <w:rPr>
          <w:rFonts w:ascii="Times New Roman" w:eastAsia="SimSun" w:hAnsi="Times New Roman"/>
          <w:sz w:val="20"/>
          <w:szCs w:val="20"/>
          <w:lang w:eastAsia="zh-CN"/>
        </w:rPr>
      </w:pPr>
      <w:r w:rsidRPr="00C30B78">
        <w:rPr>
          <w:rFonts w:ascii="Times New Roman" w:eastAsia="SimSun" w:hAnsi="Times New Roman"/>
          <w:sz w:val="20"/>
          <w:szCs w:val="20"/>
          <w:lang w:eastAsia="zh-CN"/>
        </w:rPr>
        <w:t>For DL part, no need to define the additional beam lock test function.</w:t>
      </w:r>
    </w:p>
    <w:p w14:paraId="6E2A083B" w14:textId="2CAFD156" w:rsidR="00F346C0" w:rsidRDefault="00041AAE" w:rsidP="002B0211">
      <w:pPr>
        <w:rPr>
          <w:b/>
          <w:u w:val="single"/>
          <w:lang w:eastAsia="ko-KR"/>
        </w:rPr>
      </w:pPr>
      <w:r w:rsidRPr="00A963A7">
        <w:rPr>
          <w:b/>
          <w:u w:val="single"/>
          <w:lang w:eastAsia="ko-KR"/>
        </w:rPr>
        <w:t>Pass/Fail Test Procedure for Multi-DCI &amp; Single-DCI Schemes</w:t>
      </w:r>
    </w:p>
    <w:p w14:paraId="6E17D1BC" w14:textId="77777777" w:rsidR="00806804" w:rsidRPr="00DD1750" w:rsidRDefault="00806804" w:rsidP="00806804">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DD1750">
        <w:rPr>
          <w:rFonts w:ascii="Times New Roman" w:eastAsia="SimSun" w:hAnsi="Times New Roman"/>
          <w:sz w:val="20"/>
          <w:szCs w:val="20"/>
          <w:lang w:eastAsia="zh-CN"/>
        </w:rPr>
        <w:t xml:space="preserve">Agreement: </w:t>
      </w:r>
    </w:p>
    <w:p w14:paraId="4790E3A9" w14:textId="0E31B39C" w:rsidR="00516069" w:rsidRPr="00516069" w:rsidRDefault="00806804" w:rsidP="002B0211">
      <w:pPr>
        <w:pStyle w:val="ListParagraph"/>
        <w:widowControl/>
        <w:numPr>
          <w:ilvl w:val="1"/>
          <w:numId w:val="22"/>
        </w:numPr>
        <w:spacing w:after="120"/>
        <w:ind w:leftChars="0"/>
        <w:jc w:val="left"/>
        <w:rPr>
          <w:rFonts w:ascii="Times New Roman" w:eastAsia="SimSun" w:hAnsi="Times New Roman"/>
          <w:sz w:val="20"/>
          <w:szCs w:val="20"/>
          <w:lang w:eastAsia="zh-CN"/>
        </w:rPr>
      </w:pPr>
      <w:r w:rsidRPr="00284220">
        <w:rPr>
          <w:rFonts w:ascii="Times New Roman" w:eastAsia="SimSun" w:hAnsi="Times New Roman"/>
          <w:sz w:val="20"/>
          <w:szCs w:val="20"/>
          <w:lang w:eastAsia="zh-CN"/>
        </w:rPr>
        <w:t xml:space="preserve">Option 1 in </w:t>
      </w:r>
      <w:r w:rsidR="00DD1750" w:rsidRPr="00284220">
        <w:rPr>
          <w:rFonts w:ascii="Times New Roman" w:eastAsia="SimSun" w:hAnsi="Times New Roman"/>
          <w:sz w:val="20"/>
          <w:szCs w:val="20"/>
          <w:lang w:eastAsia="zh-CN"/>
        </w:rPr>
        <w:t xml:space="preserve">[1] </w:t>
      </w:r>
      <w:r w:rsidRPr="00284220">
        <w:rPr>
          <w:rFonts w:ascii="Times New Roman" w:eastAsia="SimSun" w:hAnsi="Times New Roman"/>
          <w:sz w:val="20"/>
          <w:szCs w:val="20"/>
          <w:lang w:eastAsia="zh-CN"/>
        </w:rPr>
        <w:t xml:space="preserve">considered as candidate for further discussion and which also need to be aligned with RF session conclusion. </w:t>
      </w:r>
    </w:p>
    <w:p w14:paraId="6FFE8DE8" w14:textId="64A5CC06" w:rsidR="001050CA" w:rsidRDefault="00867859" w:rsidP="002B0211">
      <w:pPr>
        <w:rPr>
          <w:b/>
          <w:u w:val="single"/>
          <w:lang w:eastAsia="ko-KR"/>
        </w:rPr>
      </w:pPr>
      <w:r w:rsidRPr="00A963A7">
        <w:rPr>
          <w:b/>
          <w:u w:val="single"/>
          <w:lang w:eastAsia="ko-KR"/>
        </w:rPr>
        <w:t>Measurement setup for RRM testing</w:t>
      </w:r>
    </w:p>
    <w:p w14:paraId="692C5B15" w14:textId="010D6B98" w:rsidR="00037423" w:rsidRPr="0083196C" w:rsidRDefault="00037423" w:rsidP="0003742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83196C">
        <w:rPr>
          <w:rFonts w:ascii="Times New Roman" w:eastAsia="SimSun" w:hAnsi="Times New Roman"/>
          <w:sz w:val="20"/>
          <w:szCs w:val="20"/>
          <w:lang w:eastAsia="zh-CN"/>
        </w:rPr>
        <w:t>Agreement:</w:t>
      </w:r>
    </w:p>
    <w:p w14:paraId="7AE569F3" w14:textId="37155CAB" w:rsidR="00037423" w:rsidRPr="00516069" w:rsidRDefault="0083196C" w:rsidP="0083196C">
      <w:pPr>
        <w:pStyle w:val="ListParagraph"/>
        <w:widowControl/>
        <w:numPr>
          <w:ilvl w:val="1"/>
          <w:numId w:val="22"/>
        </w:numPr>
        <w:spacing w:after="120"/>
        <w:ind w:leftChars="0"/>
        <w:jc w:val="left"/>
        <w:rPr>
          <w:rFonts w:ascii="Times New Roman" w:eastAsia="SimSun" w:hAnsi="Times New Roman"/>
          <w:sz w:val="20"/>
          <w:szCs w:val="20"/>
          <w:lang w:eastAsia="zh-CN"/>
        </w:rPr>
      </w:pPr>
      <w:r w:rsidRPr="0083196C">
        <w:rPr>
          <w:rFonts w:ascii="Times New Roman" w:eastAsia="SimSun" w:hAnsi="Times New Roman"/>
          <w:sz w:val="20"/>
          <w:szCs w:val="20"/>
          <w:lang w:eastAsia="zh-CN"/>
        </w:rPr>
        <w:t xml:space="preserve">Reuse the same test system design of UE RF testing for UE RRM testing as the starting point. </w:t>
      </w:r>
    </w:p>
    <w:p w14:paraId="51BB0FDC" w14:textId="6986717C" w:rsidR="0083196C" w:rsidRDefault="00436044" w:rsidP="0083196C">
      <w:pPr>
        <w:spacing w:after="120"/>
        <w:rPr>
          <w:b/>
          <w:u w:val="single"/>
          <w:lang w:eastAsia="ko-KR"/>
        </w:rPr>
      </w:pPr>
      <w:r w:rsidRPr="00A963A7">
        <w:rPr>
          <w:b/>
          <w:u w:val="single"/>
          <w:lang w:eastAsia="ko-KR"/>
        </w:rPr>
        <w:t>Measurement setup for demodulation testing</w:t>
      </w:r>
    </w:p>
    <w:p w14:paraId="45F2908E" w14:textId="77777777" w:rsidR="00436044" w:rsidRPr="0083196C" w:rsidRDefault="00436044" w:rsidP="00436044">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83196C">
        <w:rPr>
          <w:rFonts w:ascii="Times New Roman" w:eastAsia="SimSun" w:hAnsi="Times New Roman"/>
          <w:sz w:val="20"/>
          <w:szCs w:val="20"/>
          <w:lang w:eastAsia="zh-CN"/>
        </w:rPr>
        <w:t>Agreement:</w:t>
      </w:r>
    </w:p>
    <w:p w14:paraId="195E1FD7" w14:textId="0C52EEF4" w:rsidR="00867859" w:rsidRPr="00516069" w:rsidRDefault="00E23056" w:rsidP="002B0211">
      <w:pPr>
        <w:pStyle w:val="ListParagraph"/>
        <w:widowControl/>
        <w:numPr>
          <w:ilvl w:val="1"/>
          <w:numId w:val="22"/>
        </w:numPr>
        <w:spacing w:after="120"/>
        <w:ind w:leftChars="0"/>
        <w:jc w:val="left"/>
        <w:rPr>
          <w:rFonts w:ascii="Times New Roman" w:eastAsia="SimSun" w:hAnsi="Times New Roman"/>
          <w:sz w:val="20"/>
          <w:szCs w:val="20"/>
          <w:lang w:eastAsia="zh-CN"/>
        </w:rPr>
      </w:pPr>
      <w:r w:rsidRPr="00E23056">
        <w:rPr>
          <w:rFonts w:ascii="Times New Roman" w:eastAsia="SimSun" w:hAnsi="Times New Roman"/>
          <w:sz w:val="20"/>
          <w:szCs w:val="20"/>
          <w:lang w:eastAsia="zh-CN"/>
        </w:rPr>
        <w:t xml:space="preserve">Reuse the same test system design of UE RF testing for UE demodulation testing as the starting point. The two </w:t>
      </w:r>
      <w:proofErr w:type="spellStart"/>
      <w:r w:rsidRPr="00E23056">
        <w:rPr>
          <w:rFonts w:ascii="Times New Roman" w:eastAsia="SimSun" w:hAnsi="Times New Roman"/>
          <w:sz w:val="20"/>
          <w:szCs w:val="20"/>
          <w:lang w:eastAsia="zh-CN"/>
        </w:rPr>
        <w:t>AoAs</w:t>
      </w:r>
      <w:proofErr w:type="spellEnd"/>
      <w:r w:rsidRPr="00E23056">
        <w:rPr>
          <w:rFonts w:ascii="Times New Roman" w:eastAsia="SimSun" w:hAnsi="Times New Roman"/>
          <w:sz w:val="20"/>
          <w:szCs w:val="20"/>
          <w:lang w:eastAsia="zh-CN"/>
        </w:rPr>
        <w:t xml:space="preserve"> are fixed during the testing</w:t>
      </w:r>
    </w:p>
    <w:p w14:paraId="6067BA37" w14:textId="58DEA046" w:rsidR="00516069" w:rsidRPr="00516069" w:rsidRDefault="00701410" w:rsidP="00516069">
      <w:pPr>
        <w:pStyle w:val="Heading4"/>
        <w:numPr>
          <w:ilvl w:val="2"/>
          <w:numId w:val="27"/>
        </w:numPr>
        <w:rPr>
          <w:rFonts w:cs="Arial"/>
          <w:lang w:eastAsia="ja-JP"/>
        </w:rPr>
      </w:pPr>
      <w:r w:rsidRPr="001B3E78">
        <w:rPr>
          <w:rFonts w:cs="Arial"/>
          <w:lang w:eastAsia="ja-JP"/>
        </w:rPr>
        <w:t>Remaining Open issues</w:t>
      </w:r>
    </w:p>
    <w:p w14:paraId="3C717CCE" w14:textId="66F50257" w:rsidR="00FE4457" w:rsidRPr="001B3E78" w:rsidRDefault="00FE4457" w:rsidP="00184A81">
      <w:pPr>
        <w:spacing w:after="120"/>
        <w:rPr>
          <w:b/>
          <w:u w:val="single"/>
          <w:lang w:eastAsia="ko-KR"/>
        </w:rPr>
      </w:pPr>
      <w:r w:rsidRPr="001B3E78">
        <w:rPr>
          <w:b/>
          <w:u w:val="single"/>
          <w:lang w:eastAsia="ko-KR"/>
        </w:rPr>
        <w:t xml:space="preserve">Test </w:t>
      </w:r>
      <w:r w:rsidR="00F0545F" w:rsidRPr="001B3E78">
        <w:rPr>
          <w:b/>
          <w:u w:val="single"/>
          <w:lang w:eastAsia="ko-KR"/>
        </w:rPr>
        <w:t>methodology for RF requirements</w:t>
      </w:r>
    </w:p>
    <w:p w14:paraId="49D28835" w14:textId="44BE219C" w:rsidR="00973184" w:rsidRPr="00BB0D42" w:rsidRDefault="00E544CD" w:rsidP="00BB0D42">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Whether</w:t>
      </w:r>
      <w:r w:rsidR="00BB0D42" w:rsidRPr="00BB0D42">
        <w:rPr>
          <w:rFonts w:ascii="Times New Roman" w:hAnsi="Times New Roman"/>
          <w:sz w:val="20"/>
          <w:szCs w:val="20"/>
          <w:lang w:eastAsia="zh-CN"/>
        </w:rPr>
        <w:t xml:space="preserve"> only a subset of angular relationships</w:t>
      </w:r>
      <w:r w:rsidR="00BB0D42">
        <w:rPr>
          <w:rFonts w:ascii="Times New Roman" w:hAnsi="Times New Roman"/>
          <w:sz w:val="20"/>
          <w:szCs w:val="20"/>
          <w:lang w:eastAsia="zh-CN"/>
        </w:rPr>
        <w:t xml:space="preserve"> from {</w:t>
      </w:r>
      <w:r w:rsidR="00FA0307" w:rsidRPr="00FA0307">
        <w:rPr>
          <w:rFonts w:ascii="Times New Roman" w:hAnsi="Times New Roman"/>
          <w:sz w:val="20"/>
          <w:szCs w:val="20"/>
          <w:lang w:eastAsia="zh-CN"/>
        </w:rPr>
        <w:t>30°, 60°, 90°, 120°</w:t>
      </w:r>
      <w:r w:rsidR="00FA0307">
        <w:rPr>
          <w:rFonts w:ascii="Times New Roman" w:hAnsi="Times New Roman"/>
          <w:sz w:val="20"/>
          <w:szCs w:val="20"/>
          <w:lang w:eastAsia="zh-CN"/>
        </w:rPr>
        <w:t>,</w:t>
      </w:r>
      <w:r w:rsidR="00FA0307" w:rsidRPr="00FA0307">
        <w:rPr>
          <w:rFonts w:ascii="Times New Roman" w:hAnsi="Times New Roman"/>
          <w:sz w:val="20"/>
          <w:szCs w:val="20"/>
          <w:lang w:eastAsia="zh-CN"/>
        </w:rPr>
        <w:t xml:space="preserve"> 150°</w:t>
      </w:r>
      <w:r w:rsidR="00BB0D42">
        <w:rPr>
          <w:rFonts w:ascii="Times New Roman" w:hAnsi="Times New Roman"/>
          <w:sz w:val="20"/>
          <w:szCs w:val="20"/>
          <w:lang w:eastAsia="zh-CN"/>
        </w:rPr>
        <w:t>}</w:t>
      </w:r>
      <w:r w:rsidR="00BB0D42" w:rsidRPr="00BB0D42">
        <w:rPr>
          <w:rFonts w:ascii="Times New Roman" w:hAnsi="Times New Roman"/>
          <w:sz w:val="20"/>
          <w:szCs w:val="20"/>
          <w:lang w:eastAsia="zh-CN"/>
        </w:rPr>
        <w:t xml:space="preserve"> can be defined for RF testing.</w:t>
      </w:r>
    </w:p>
    <w:p w14:paraId="00EAEF23" w14:textId="648E3D3C" w:rsidR="001B3E78" w:rsidRDefault="00C52956" w:rsidP="000F6FA3">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Define the t</w:t>
      </w:r>
      <w:r w:rsidR="00B2033B">
        <w:rPr>
          <w:rFonts w:ascii="Times New Roman" w:hAnsi="Times New Roman"/>
          <w:sz w:val="20"/>
          <w:szCs w:val="20"/>
          <w:lang w:eastAsia="zh-CN"/>
        </w:rPr>
        <w:t>est procedure</w:t>
      </w:r>
      <w:r>
        <w:rPr>
          <w:rFonts w:ascii="Times New Roman" w:hAnsi="Times New Roman"/>
          <w:sz w:val="20"/>
          <w:szCs w:val="20"/>
          <w:lang w:eastAsia="zh-CN"/>
        </w:rPr>
        <w:t>.</w:t>
      </w:r>
    </w:p>
    <w:p w14:paraId="22192B66" w14:textId="4886F845" w:rsidR="00516069" w:rsidRPr="00516069" w:rsidRDefault="00E544CD" w:rsidP="00184A81">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H</w:t>
      </w:r>
      <w:r w:rsidR="00D500CB">
        <w:rPr>
          <w:rFonts w:ascii="Times New Roman" w:hAnsi="Times New Roman"/>
          <w:sz w:val="20"/>
          <w:szCs w:val="20"/>
          <w:lang w:eastAsia="zh-CN"/>
        </w:rPr>
        <w:t xml:space="preserve">ow to limit </w:t>
      </w:r>
      <w:r w:rsidR="0052421F">
        <w:rPr>
          <w:rFonts w:ascii="Times New Roman" w:hAnsi="Times New Roman"/>
          <w:sz w:val="20"/>
          <w:szCs w:val="20"/>
          <w:lang w:eastAsia="zh-CN"/>
        </w:rPr>
        <w:t>the polarization</w:t>
      </w:r>
      <w:r w:rsidR="00EA2AC3">
        <w:rPr>
          <w:rFonts w:ascii="Times New Roman" w:hAnsi="Times New Roman"/>
          <w:sz w:val="20"/>
          <w:szCs w:val="20"/>
          <w:lang w:eastAsia="zh-CN"/>
        </w:rPr>
        <w:t xml:space="preserve"> combinations </w:t>
      </w:r>
      <w:r w:rsidR="00C60D46">
        <w:rPr>
          <w:rFonts w:ascii="Times New Roman" w:hAnsi="Times New Roman"/>
          <w:sz w:val="20"/>
          <w:szCs w:val="20"/>
          <w:lang w:eastAsia="zh-CN"/>
        </w:rPr>
        <w:t>for the multi-</w:t>
      </w:r>
      <w:proofErr w:type="spellStart"/>
      <w:r w:rsidR="00013384">
        <w:rPr>
          <w:rFonts w:ascii="Times New Roman" w:hAnsi="Times New Roman"/>
          <w:sz w:val="20"/>
          <w:szCs w:val="20"/>
          <w:lang w:eastAsia="zh-CN"/>
        </w:rPr>
        <w:t>AoA</w:t>
      </w:r>
      <w:proofErr w:type="spellEnd"/>
      <w:r w:rsidR="00C52956">
        <w:rPr>
          <w:rFonts w:ascii="Times New Roman" w:hAnsi="Times New Roman"/>
          <w:sz w:val="20"/>
          <w:szCs w:val="20"/>
          <w:lang w:eastAsia="zh-CN"/>
        </w:rPr>
        <w:t>.</w:t>
      </w:r>
    </w:p>
    <w:p w14:paraId="472DAF26" w14:textId="065FBE6E" w:rsidR="00F37361" w:rsidRPr="001B3E78" w:rsidRDefault="00F37361" w:rsidP="00184A81">
      <w:pPr>
        <w:spacing w:after="120"/>
        <w:rPr>
          <w:b/>
          <w:u w:val="single"/>
          <w:lang w:eastAsia="ko-KR"/>
        </w:rPr>
      </w:pPr>
      <w:r w:rsidRPr="001B3E78">
        <w:rPr>
          <w:b/>
          <w:u w:val="single"/>
          <w:lang w:eastAsia="ko-KR"/>
        </w:rPr>
        <w:t>Test methodology for RRM requirements</w:t>
      </w:r>
    </w:p>
    <w:p w14:paraId="24C0076D" w14:textId="6F6A217C" w:rsidR="00F37361" w:rsidRPr="001B3E78" w:rsidRDefault="00E544CD" w:rsidP="007D40E9">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val="en-GB" w:eastAsia="zh-CN"/>
        </w:rPr>
        <w:t>H</w:t>
      </w:r>
      <w:r w:rsidR="00904FFB">
        <w:rPr>
          <w:rFonts w:ascii="Times New Roman" w:hAnsi="Times New Roman"/>
          <w:sz w:val="20"/>
          <w:szCs w:val="20"/>
          <w:lang w:eastAsia="zh-CN"/>
        </w:rPr>
        <w:t xml:space="preserve">ow to control </w:t>
      </w:r>
      <w:r w:rsidR="00D22ADC">
        <w:rPr>
          <w:rFonts w:ascii="Times New Roman" w:hAnsi="Times New Roman"/>
          <w:sz w:val="20"/>
          <w:szCs w:val="20"/>
          <w:lang w:eastAsia="zh-CN"/>
        </w:rPr>
        <w:t xml:space="preserve">the SINR </w:t>
      </w:r>
      <w:r w:rsidR="002C62E7">
        <w:rPr>
          <w:rFonts w:ascii="Times New Roman" w:hAnsi="Times New Roman"/>
          <w:sz w:val="20"/>
          <w:szCs w:val="20"/>
          <w:lang w:eastAsia="zh-CN"/>
        </w:rPr>
        <w:t>for multi-</w:t>
      </w:r>
      <w:r w:rsidR="00B35626">
        <w:rPr>
          <w:rFonts w:ascii="Times New Roman" w:hAnsi="Times New Roman"/>
          <w:sz w:val="20"/>
          <w:szCs w:val="20"/>
          <w:lang w:eastAsia="zh-CN"/>
        </w:rPr>
        <w:t>DCI</w:t>
      </w:r>
      <w:r w:rsidR="0044034F">
        <w:rPr>
          <w:rFonts w:ascii="Times New Roman" w:hAnsi="Times New Roman"/>
          <w:sz w:val="20"/>
          <w:szCs w:val="20"/>
          <w:lang w:eastAsia="zh-CN"/>
        </w:rPr>
        <w:t xml:space="preserve"> </w:t>
      </w:r>
      <w:r w:rsidR="0044034F" w:rsidRPr="0044034F">
        <w:rPr>
          <w:rFonts w:ascii="Times New Roman" w:hAnsi="Times New Roman"/>
          <w:sz w:val="20"/>
          <w:szCs w:val="20"/>
          <w:lang w:eastAsia="zh-CN"/>
        </w:rPr>
        <w:t>scheme including non-overlapping and overlapping cases</w:t>
      </w:r>
      <w:r w:rsidR="00C52956">
        <w:rPr>
          <w:rFonts w:ascii="Times New Roman" w:hAnsi="Times New Roman"/>
          <w:sz w:val="20"/>
          <w:szCs w:val="20"/>
          <w:lang w:eastAsia="zh-CN"/>
        </w:rPr>
        <w:t>.</w:t>
      </w:r>
    </w:p>
    <w:p w14:paraId="20372B59" w14:textId="1D110F6E" w:rsidR="00D721F6" w:rsidRDefault="003559B6" w:rsidP="007D40E9">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 xml:space="preserve">The number of </w:t>
      </w:r>
      <w:r w:rsidR="00671D10">
        <w:rPr>
          <w:rFonts w:ascii="Times New Roman" w:hAnsi="Times New Roman"/>
          <w:sz w:val="20"/>
          <w:szCs w:val="20"/>
          <w:lang w:eastAsia="zh-CN"/>
        </w:rPr>
        <w:t>probe</w:t>
      </w:r>
      <w:r w:rsidR="004423EA">
        <w:rPr>
          <w:rFonts w:ascii="Times New Roman" w:hAnsi="Times New Roman"/>
          <w:sz w:val="20"/>
          <w:szCs w:val="20"/>
          <w:lang w:eastAsia="zh-CN"/>
        </w:rPr>
        <w:t xml:space="preserve">s which is depending on </w:t>
      </w:r>
      <w:r w:rsidR="00EB21C6">
        <w:rPr>
          <w:rFonts w:ascii="Times New Roman" w:hAnsi="Times New Roman"/>
          <w:sz w:val="20"/>
          <w:szCs w:val="20"/>
          <w:lang w:eastAsia="zh-CN"/>
        </w:rPr>
        <w:t>the RRM</w:t>
      </w:r>
      <w:r w:rsidR="00C52956">
        <w:rPr>
          <w:rFonts w:ascii="Times New Roman" w:hAnsi="Times New Roman"/>
          <w:sz w:val="20"/>
          <w:szCs w:val="20"/>
          <w:lang w:eastAsia="zh-CN"/>
        </w:rPr>
        <w:t xml:space="preserve"> session progress.</w:t>
      </w:r>
      <w:r w:rsidR="009A039B">
        <w:rPr>
          <w:rFonts w:ascii="Times New Roman" w:hAnsi="Times New Roman"/>
          <w:sz w:val="20"/>
          <w:szCs w:val="20"/>
          <w:lang w:eastAsia="zh-CN"/>
        </w:rPr>
        <w:t xml:space="preserve"> </w:t>
      </w:r>
    </w:p>
    <w:p w14:paraId="15AACE26" w14:textId="21EB3018" w:rsidR="00D721F6" w:rsidRPr="00516069" w:rsidRDefault="00A75E5F" w:rsidP="00516069">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lastRenderedPageBreak/>
        <w:t>Test parameters and side condition</w:t>
      </w:r>
    </w:p>
    <w:p w14:paraId="08706A01" w14:textId="3C2B710C" w:rsidR="00F37361" w:rsidRPr="001B3E78" w:rsidRDefault="00F37361" w:rsidP="00184A81">
      <w:pPr>
        <w:spacing w:after="120"/>
        <w:rPr>
          <w:b/>
          <w:u w:val="single"/>
          <w:lang w:eastAsia="ko-KR"/>
        </w:rPr>
      </w:pPr>
      <w:r w:rsidRPr="001B3E78">
        <w:rPr>
          <w:b/>
          <w:u w:val="single"/>
          <w:lang w:eastAsia="ko-KR"/>
        </w:rPr>
        <w:t>Test methodology for Demodulation requirements</w:t>
      </w:r>
    </w:p>
    <w:p w14:paraId="383AE3BD" w14:textId="6D1632EA" w:rsidR="009674C7" w:rsidRPr="001B3E78" w:rsidRDefault="00070079" w:rsidP="007D40E9">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How to select the test directions</w:t>
      </w:r>
    </w:p>
    <w:p w14:paraId="0DC7C477" w14:textId="1C41B6B9" w:rsidR="00516069" w:rsidRPr="00516069" w:rsidRDefault="006E6397" w:rsidP="00184A81">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Test parameters and side condition</w:t>
      </w:r>
    </w:p>
    <w:p w14:paraId="6B7A73D2" w14:textId="3AA2ACB1" w:rsidR="009674C7" w:rsidRPr="001B3E78" w:rsidRDefault="009674C7" w:rsidP="00184A81">
      <w:pPr>
        <w:spacing w:after="120"/>
        <w:rPr>
          <w:b/>
          <w:u w:val="single"/>
          <w:lang w:eastAsia="ko-KR"/>
        </w:rPr>
      </w:pPr>
      <w:r w:rsidRPr="001B3E78">
        <w:rPr>
          <w:b/>
          <w:u w:val="single"/>
          <w:lang w:eastAsia="ko-KR"/>
        </w:rPr>
        <w:t>Uncertainty assessments</w:t>
      </w:r>
    </w:p>
    <w:p w14:paraId="76016C5F" w14:textId="5C3EACDD" w:rsidR="009674C7" w:rsidRPr="001B3E78" w:rsidRDefault="009674C7"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1B3E78">
        <w:rPr>
          <w:rFonts w:ascii="Times New Roman" w:hAnsi="Times New Roman"/>
          <w:sz w:val="20"/>
          <w:szCs w:val="20"/>
          <w:lang w:eastAsia="zh-CN"/>
        </w:rPr>
        <w:t>Develop the related preliminary uncertainty assessments for the test methodologies</w:t>
      </w:r>
    </w:p>
    <w:p w14:paraId="7E96810D" w14:textId="77777777" w:rsidR="00D721F6" w:rsidRDefault="00D721F6" w:rsidP="000E37E4">
      <w:pPr>
        <w:spacing w:after="0"/>
        <w:rPr>
          <w:rFonts w:ascii="Arial" w:hAnsi="Arial" w:cs="Arial"/>
          <w:lang w:eastAsia="zh-CN"/>
        </w:rPr>
      </w:pPr>
    </w:p>
    <w:p w14:paraId="1BCDC2BC" w14:textId="77777777" w:rsidR="00815869" w:rsidRPr="007C6E05" w:rsidRDefault="00815869" w:rsidP="00815869">
      <w:pPr>
        <w:pStyle w:val="Heading2"/>
        <w:rPr>
          <w:rFonts w:cs="Arial"/>
          <w:lang w:eastAsia="ja-JP"/>
        </w:rPr>
      </w:pPr>
      <w:r w:rsidRPr="007C6E05">
        <w:rPr>
          <w:rFonts w:cs="Arial"/>
          <w:lang w:eastAsia="ja-JP"/>
        </w:rPr>
        <w:t>2.5</w:t>
      </w:r>
      <w:r w:rsidRPr="007C6E05">
        <w:rPr>
          <w:rFonts w:cs="Arial"/>
          <w:lang w:eastAsia="ja-JP"/>
        </w:rPr>
        <w:tab/>
        <w:t>RAN5</w:t>
      </w:r>
    </w:p>
    <w:p w14:paraId="42AE1278" w14:textId="77777777" w:rsidR="00432EF6" w:rsidRPr="007C6E05" w:rsidRDefault="00432EF6" w:rsidP="00432EF6">
      <w:pPr>
        <w:pStyle w:val="Heading4"/>
        <w:rPr>
          <w:rFonts w:cs="Arial"/>
          <w:lang w:eastAsia="ja-JP"/>
        </w:rPr>
      </w:pPr>
      <w:r w:rsidRPr="007C6E05">
        <w:rPr>
          <w:rFonts w:cs="Arial"/>
          <w:lang w:eastAsia="ja-JP"/>
        </w:rPr>
        <w:t>Void</w:t>
      </w:r>
    </w:p>
    <w:p w14:paraId="36574B4A" w14:textId="77777777" w:rsidR="00721CF6" w:rsidRPr="007C6E05" w:rsidRDefault="00721CF6" w:rsidP="00721CF6">
      <w:pPr>
        <w:pStyle w:val="Heading2"/>
        <w:rPr>
          <w:rFonts w:cs="Arial"/>
          <w:lang w:eastAsia="ja-JP"/>
        </w:rPr>
      </w:pPr>
      <w:r w:rsidRPr="007C6E05">
        <w:rPr>
          <w:rFonts w:cs="Arial"/>
          <w:lang w:eastAsia="ja-JP"/>
        </w:rPr>
        <w:t>2.6</w:t>
      </w:r>
      <w:r w:rsidRPr="007C6E05">
        <w:rPr>
          <w:rFonts w:cs="Arial"/>
          <w:lang w:eastAsia="ja-JP"/>
        </w:rPr>
        <w:tab/>
        <w:t>RAN6</w:t>
      </w:r>
    </w:p>
    <w:p w14:paraId="63ACCF52" w14:textId="77777777" w:rsidR="00F5166C" w:rsidRPr="007C6E05" w:rsidRDefault="00F5166C" w:rsidP="00F5166C">
      <w:pPr>
        <w:pStyle w:val="Heading4"/>
        <w:rPr>
          <w:rFonts w:cs="Arial"/>
          <w:lang w:eastAsia="ja-JP"/>
        </w:rPr>
      </w:pPr>
      <w:r w:rsidRPr="007C6E05">
        <w:rPr>
          <w:rFonts w:cs="Arial"/>
          <w:lang w:eastAsia="ja-JP"/>
        </w:rPr>
        <w:t>Void</w:t>
      </w:r>
    </w:p>
    <w:p w14:paraId="65BE50F5" w14:textId="77777777" w:rsidR="00701410" w:rsidRPr="007C6E05" w:rsidRDefault="00701410" w:rsidP="00701410">
      <w:pPr>
        <w:pStyle w:val="Heading2"/>
        <w:rPr>
          <w:rFonts w:cs="Arial"/>
        </w:rPr>
      </w:pPr>
      <w:r w:rsidRPr="007C6E05">
        <w:rPr>
          <w:rFonts w:cs="Arial"/>
        </w:rPr>
        <w:t>3.</w:t>
      </w:r>
      <w:r w:rsidRPr="007C6E05">
        <w:rPr>
          <w:rFonts w:cs="Arial"/>
        </w:rPr>
        <w:tab/>
        <w:t>Detailed progress in SA/CT WGs since last TSG meeting (for all involved WGs)</w:t>
      </w:r>
    </w:p>
    <w:p w14:paraId="5134BB38" w14:textId="1D5D672F" w:rsidR="00A86AB5" w:rsidRPr="007C6E05" w:rsidRDefault="00972D27" w:rsidP="00207DC4">
      <w:pPr>
        <w:rPr>
          <w:rFonts w:ascii="Arial" w:hAnsi="Arial" w:cs="Arial"/>
          <w:iCs/>
          <w:color w:val="FF0000"/>
        </w:rPr>
      </w:pPr>
      <w:r w:rsidRPr="007C6E05">
        <w:rPr>
          <w:rFonts w:ascii="Arial" w:hAnsi="Arial" w:cs="Arial"/>
          <w:iCs/>
          <w:color w:val="FF0000"/>
        </w:rPr>
        <w:t>N/A</w:t>
      </w:r>
      <w:r w:rsidR="00A86AB5" w:rsidRPr="007C6E05">
        <w:rPr>
          <w:rFonts w:ascii="Arial" w:hAnsi="Arial" w:cs="Arial"/>
          <w:iCs/>
          <w:color w:val="FF0000"/>
        </w:rPr>
        <w:t>.</w:t>
      </w:r>
      <w:r w:rsidR="00C1751E" w:rsidRPr="007C6E05">
        <w:rPr>
          <w:rFonts w:ascii="Arial" w:hAnsi="Arial" w:cs="Arial"/>
          <w:iCs/>
          <w:color w:val="FF0000"/>
        </w:rPr>
        <w:t xml:space="preserve"> </w:t>
      </w:r>
    </w:p>
    <w:p w14:paraId="7D2D88CC" w14:textId="0C437C0E" w:rsidR="00721CF6" w:rsidRPr="007C6E05" w:rsidRDefault="00C1751E" w:rsidP="00721CF6">
      <w:pPr>
        <w:ind w:firstLine="567"/>
        <w:rPr>
          <w:rFonts w:ascii="Arial" w:hAnsi="Arial" w:cs="Arial"/>
          <w:iCs/>
          <w:color w:val="FF0000"/>
        </w:rPr>
      </w:pPr>
      <w:r w:rsidRPr="007C6E05">
        <w:rPr>
          <w:rFonts w:ascii="Arial" w:hAnsi="Arial" w:cs="Arial"/>
          <w:iCs/>
          <w:color w:val="FF0000"/>
        </w:rPr>
        <w:tab/>
      </w:r>
    </w:p>
    <w:p w14:paraId="1DDAB79C" w14:textId="21B92233" w:rsidR="00B51AD8" w:rsidRDefault="00815869" w:rsidP="00B51AD8">
      <w:pPr>
        <w:pStyle w:val="Heading2"/>
        <w:rPr>
          <w:rFonts w:cs="Arial"/>
        </w:rPr>
      </w:pPr>
      <w:r w:rsidRPr="007C6E05">
        <w:rPr>
          <w:rFonts w:cs="Arial"/>
        </w:rPr>
        <w:t>4</w:t>
      </w:r>
      <w:r w:rsidR="005A6C96" w:rsidRPr="007C6E05">
        <w:rPr>
          <w:rFonts w:cs="Arial"/>
        </w:rPr>
        <w:t>.</w:t>
      </w:r>
      <w:r w:rsidR="005A6C96" w:rsidRPr="007C6E05">
        <w:rPr>
          <w:rFonts w:cs="Arial"/>
        </w:rPr>
        <w:tab/>
        <w:t>References</w:t>
      </w:r>
    </w:p>
    <w:p w14:paraId="4D07069E" w14:textId="79161D20" w:rsidR="00F03D0A" w:rsidRDefault="00D179B2" w:rsidP="00D179B2">
      <w:pPr>
        <w:pStyle w:val="ListParagraph"/>
        <w:numPr>
          <w:ilvl w:val="0"/>
          <w:numId w:val="23"/>
        </w:numPr>
        <w:snapToGrid w:val="0"/>
        <w:ind w:leftChars="0"/>
        <w:rPr>
          <w:rFonts w:ascii="Times New Roman" w:hAnsi="Times New Roman"/>
          <w:sz w:val="20"/>
          <w:szCs w:val="20"/>
        </w:rPr>
      </w:pPr>
      <w:r w:rsidRPr="00D179B2">
        <w:rPr>
          <w:rFonts w:ascii="Times New Roman" w:hAnsi="Times New Roman"/>
          <w:sz w:val="20"/>
          <w:szCs w:val="20"/>
        </w:rPr>
        <w:t>R4-2302923</w:t>
      </w:r>
      <w:r w:rsidR="00A66460" w:rsidRPr="006A0CE0">
        <w:rPr>
          <w:rFonts w:ascii="Times New Roman" w:hAnsi="Times New Roman"/>
          <w:sz w:val="20"/>
          <w:szCs w:val="20"/>
        </w:rPr>
        <w:t xml:space="preserve">, </w:t>
      </w:r>
      <w:r w:rsidR="00B86D2D" w:rsidRPr="00B86D2D">
        <w:rPr>
          <w:rFonts w:ascii="Times New Roman" w:hAnsi="Times New Roman"/>
          <w:sz w:val="20"/>
          <w:szCs w:val="20"/>
        </w:rPr>
        <w:t>WF for FR2 OTA test enhancement SI</w:t>
      </w:r>
      <w:r w:rsidR="00A66460" w:rsidRPr="006A0CE0">
        <w:rPr>
          <w:rFonts w:ascii="Times New Roman" w:hAnsi="Times New Roman"/>
          <w:sz w:val="20"/>
          <w:szCs w:val="20"/>
        </w:rPr>
        <w:t xml:space="preserve">, </w:t>
      </w:r>
      <w:r w:rsidR="00DD1750" w:rsidRPr="00DD1750">
        <w:rPr>
          <w:rFonts w:ascii="Times New Roman" w:hAnsi="Times New Roman"/>
          <w:sz w:val="20"/>
          <w:szCs w:val="20"/>
        </w:rPr>
        <w:t>Qualcomm Incorporated</w:t>
      </w:r>
    </w:p>
    <w:p w14:paraId="60685CEB" w14:textId="150064F5" w:rsidR="00C723C4" w:rsidRDefault="00C723C4" w:rsidP="00D179B2">
      <w:pPr>
        <w:pStyle w:val="ListParagraph"/>
        <w:numPr>
          <w:ilvl w:val="0"/>
          <w:numId w:val="23"/>
        </w:numPr>
        <w:snapToGrid w:val="0"/>
        <w:ind w:leftChars="0"/>
        <w:rPr>
          <w:rFonts w:ascii="Times New Roman" w:hAnsi="Times New Roman"/>
          <w:sz w:val="20"/>
          <w:szCs w:val="20"/>
        </w:rPr>
      </w:pPr>
      <w:r w:rsidRPr="00C723C4">
        <w:rPr>
          <w:rFonts w:ascii="Times New Roman" w:hAnsi="Times New Roman"/>
          <w:sz w:val="20"/>
          <w:szCs w:val="20"/>
        </w:rPr>
        <w:t>R4-2300086</w:t>
      </w:r>
      <w:r>
        <w:rPr>
          <w:rFonts w:ascii="Times New Roman" w:hAnsi="Times New Roman"/>
          <w:sz w:val="20"/>
          <w:szCs w:val="20"/>
        </w:rPr>
        <w:t xml:space="preserve">, </w:t>
      </w:r>
      <w:r w:rsidRPr="00C723C4">
        <w:rPr>
          <w:rFonts w:ascii="Times New Roman" w:hAnsi="Times New Roman"/>
          <w:sz w:val="20"/>
          <w:szCs w:val="20"/>
        </w:rPr>
        <w:t>TP on TR 38.871 for editorial correction and general aspects</w:t>
      </w:r>
      <w:r w:rsidR="00447DC8">
        <w:rPr>
          <w:rFonts w:ascii="Times New Roman" w:hAnsi="Times New Roman"/>
          <w:sz w:val="20"/>
          <w:szCs w:val="20"/>
        </w:rPr>
        <w:t xml:space="preserve">, </w:t>
      </w:r>
      <w:r w:rsidR="00447DC8" w:rsidRPr="00447DC8">
        <w:rPr>
          <w:rFonts w:ascii="Times New Roman" w:hAnsi="Times New Roman"/>
          <w:sz w:val="20"/>
          <w:szCs w:val="20"/>
        </w:rPr>
        <w:t>Qualcomm Incorporated</w:t>
      </w:r>
    </w:p>
    <w:p w14:paraId="4B2DCCB7" w14:textId="6241E04C" w:rsidR="00FB4437" w:rsidRDefault="00FB4437" w:rsidP="00D179B2">
      <w:pPr>
        <w:pStyle w:val="ListParagraph"/>
        <w:numPr>
          <w:ilvl w:val="0"/>
          <w:numId w:val="23"/>
        </w:numPr>
        <w:snapToGrid w:val="0"/>
        <w:ind w:leftChars="0"/>
        <w:rPr>
          <w:rFonts w:ascii="Times New Roman" w:hAnsi="Times New Roman"/>
          <w:sz w:val="20"/>
          <w:szCs w:val="20"/>
        </w:rPr>
      </w:pPr>
      <w:r w:rsidRPr="00FB4437">
        <w:rPr>
          <w:rFonts w:ascii="Times New Roman" w:hAnsi="Times New Roman"/>
          <w:sz w:val="20"/>
          <w:szCs w:val="20"/>
        </w:rPr>
        <w:t>R4-2302924</w:t>
      </w:r>
      <w:r>
        <w:rPr>
          <w:rFonts w:ascii="Times New Roman" w:hAnsi="Times New Roman"/>
          <w:sz w:val="20"/>
          <w:szCs w:val="20"/>
        </w:rPr>
        <w:t xml:space="preserve">, </w:t>
      </w:r>
      <w:r w:rsidRPr="00FB4437">
        <w:rPr>
          <w:rFonts w:ascii="Times New Roman" w:hAnsi="Times New Roman"/>
          <w:sz w:val="20"/>
          <w:szCs w:val="20"/>
        </w:rPr>
        <w:t>TP to introduce Multi-</w:t>
      </w:r>
      <w:proofErr w:type="spellStart"/>
      <w:r w:rsidRPr="00FB4437">
        <w:rPr>
          <w:rFonts w:ascii="Times New Roman" w:hAnsi="Times New Roman"/>
          <w:sz w:val="20"/>
          <w:szCs w:val="20"/>
        </w:rPr>
        <w:t>AoA</w:t>
      </w:r>
      <w:proofErr w:type="spellEnd"/>
      <w:r w:rsidRPr="00FB4437">
        <w:rPr>
          <w:rFonts w:ascii="Times New Roman" w:hAnsi="Times New Roman"/>
          <w:sz w:val="20"/>
          <w:szCs w:val="20"/>
        </w:rPr>
        <w:t xml:space="preserve"> UE RF Test Aspects</w:t>
      </w:r>
      <w:r w:rsidR="00514950">
        <w:rPr>
          <w:rFonts w:ascii="Times New Roman" w:hAnsi="Times New Roman"/>
          <w:sz w:val="20"/>
          <w:szCs w:val="20"/>
        </w:rPr>
        <w:t xml:space="preserve">, </w:t>
      </w:r>
      <w:r w:rsidR="00514950" w:rsidRPr="00514950">
        <w:rPr>
          <w:rFonts w:ascii="Times New Roman" w:hAnsi="Times New Roman"/>
          <w:sz w:val="20"/>
          <w:szCs w:val="20"/>
        </w:rPr>
        <w:t>Keysight Technologies UK Ltd</w:t>
      </w:r>
    </w:p>
    <w:p w14:paraId="1446A28C" w14:textId="1F61E08C" w:rsidR="00514950" w:rsidRDefault="00C903A8" w:rsidP="00D179B2">
      <w:pPr>
        <w:pStyle w:val="ListParagraph"/>
        <w:numPr>
          <w:ilvl w:val="0"/>
          <w:numId w:val="23"/>
        </w:numPr>
        <w:snapToGrid w:val="0"/>
        <w:ind w:leftChars="0"/>
        <w:rPr>
          <w:rFonts w:ascii="Times New Roman" w:hAnsi="Times New Roman"/>
          <w:sz w:val="20"/>
          <w:szCs w:val="20"/>
        </w:rPr>
      </w:pPr>
      <w:r w:rsidRPr="00C903A8">
        <w:rPr>
          <w:rFonts w:ascii="Times New Roman" w:hAnsi="Times New Roman"/>
          <w:sz w:val="20"/>
          <w:szCs w:val="20"/>
        </w:rPr>
        <w:t>R4-2300087</w:t>
      </w:r>
      <w:r>
        <w:rPr>
          <w:rFonts w:ascii="Times New Roman" w:hAnsi="Times New Roman"/>
          <w:sz w:val="20"/>
          <w:szCs w:val="20"/>
        </w:rPr>
        <w:t xml:space="preserve">, </w:t>
      </w:r>
      <w:r w:rsidRPr="00C903A8">
        <w:rPr>
          <w:rFonts w:ascii="Times New Roman" w:hAnsi="Times New Roman"/>
          <w:sz w:val="20"/>
          <w:szCs w:val="20"/>
        </w:rPr>
        <w:t>On test method for FR2 multi-Rx UE</w:t>
      </w:r>
      <w:r>
        <w:rPr>
          <w:rFonts w:ascii="Times New Roman" w:hAnsi="Times New Roman"/>
          <w:sz w:val="20"/>
          <w:szCs w:val="20"/>
        </w:rPr>
        <w:t xml:space="preserve">, </w:t>
      </w:r>
      <w:r w:rsidR="00A80744" w:rsidRPr="00A80744">
        <w:rPr>
          <w:rFonts w:ascii="Times New Roman" w:hAnsi="Times New Roman"/>
          <w:sz w:val="20"/>
          <w:szCs w:val="20"/>
        </w:rPr>
        <w:t>Qualcomm Incorporated</w:t>
      </w:r>
    </w:p>
    <w:p w14:paraId="08F01455" w14:textId="363A052D" w:rsidR="00A80744" w:rsidRDefault="007C2908" w:rsidP="00D179B2">
      <w:pPr>
        <w:pStyle w:val="ListParagraph"/>
        <w:numPr>
          <w:ilvl w:val="0"/>
          <w:numId w:val="23"/>
        </w:numPr>
        <w:snapToGrid w:val="0"/>
        <w:ind w:leftChars="0"/>
        <w:rPr>
          <w:rFonts w:ascii="Times New Roman" w:hAnsi="Times New Roman"/>
          <w:sz w:val="20"/>
          <w:szCs w:val="20"/>
        </w:rPr>
      </w:pPr>
      <w:r w:rsidRPr="007C2908">
        <w:rPr>
          <w:rFonts w:ascii="Times New Roman" w:hAnsi="Times New Roman"/>
          <w:sz w:val="20"/>
          <w:szCs w:val="20"/>
        </w:rPr>
        <w:t>R4-2300353</w:t>
      </w:r>
      <w:r>
        <w:rPr>
          <w:rFonts w:ascii="Times New Roman" w:hAnsi="Times New Roman"/>
          <w:sz w:val="20"/>
          <w:szCs w:val="20"/>
        </w:rPr>
        <w:t xml:space="preserve">, </w:t>
      </w:r>
      <w:r w:rsidRPr="007C2908">
        <w:rPr>
          <w:rFonts w:ascii="Times New Roman" w:hAnsi="Times New Roman"/>
          <w:sz w:val="20"/>
          <w:szCs w:val="20"/>
        </w:rPr>
        <w:t>On multi-Rx DL test methodology</w:t>
      </w:r>
      <w:r w:rsidR="006D1B42">
        <w:rPr>
          <w:rFonts w:ascii="Times New Roman" w:hAnsi="Times New Roman"/>
          <w:sz w:val="20"/>
          <w:szCs w:val="20"/>
        </w:rPr>
        <w:t xml:space="preserve">, </w:t>
      </w:r>
      <w:r w:rsidR="006D1B42" w:rsidRPr="006D1B42">
        <w:rPr>
          <w:rFonts w:ascii="Times New Roman" w:hAnsi="Times New Roman"/>
          <w:sz w:val="20"/>
          <w:szCs w:val="20"/>
        </w:rPr>
        <w:t>Apple</w:t>
      </w:r>
    </w:p>
    <w:p w14:paraId="6AE5612B" w14:textId="0CB16B68" w:rsidR="006D1B42" w:rsidRDefault="00DB65EB" w:rsidP="00D179B2">
      <w:pPr>
        <w:pStyle w:val="ListParagraph"/>
        <w:numPr>
          <w:ilvl w:val="0"/>
          <w:numId w:val="23"/>
        </w:numPr>
        <w:snapToGrid w:val="0"/>
        <w:ind w:leftChars="0"/>
        <w:rPr>
          <w:rFonts w:ascii="Times New Roman" w:hAnsi="Times New Roman"/>
          <w:sz w:val="20"/>
          <w:szCs w:val="20"/>
        </w:rPr>
      </w:pPr>
      <w:r w:rsidRPr="00DB65EB">
        <w:rPr>
          <w:rFonts w:ascii="Times New Roman" w:hAnsi="Times New Roman"/>
          <w:sz w:val="20"/>
          <w:szCs w:val="20"/>
        </w:rPr>
        <w:t>R4-2300763</w:t>
      </w:r>
      <w:r>
        <w:rPr>
          <w:rFonts w:ascii="Times New Roman" w:hAnsi="Times New Roman"/>
          <w:sz w:val="20"/>
          <w:szCs w:val="20"/>
        </w:rPr>
        <w:t xml:space="preserve">, </w:t>
      </w:r>
      <w:r w:rsidRPr="00DB65EB">
        <w:rPr>
          <w:rFonts w:ascii="Times New Roman" w:hAnsi="Times New Roman"/>
          <w:sz w:val="20"/>
          <w:szCs w:val="20"/>
        </w:rPr>
        <w:t xml:space="preserve">Enhancement of UE </w:t>
      </w:r>
      <w:proofErr w:type="spellStart"/>
      <w:r w:rsidRPr="00DB65EB">
        <w:rPr>
          <w:rFonts w:ascii="Times New Roman" w:hAnsi="Times New Roman"/>
          <w:sz w:val="20"/>
          <w:szCs w:val="20"/>
        </w:rPr>
        <w:t>beamlock</w:t>
      </w:r>
      <w:proofErr w:type="spellEnd"/>
      <w:r w:rsidRPr="00DB65EB">
        <w:rPr>
          <w:rFonts w:ascii="Times New Roman" w:hAnsi="Times New Roman"/>
          <w:sz w:val="20"/>
          <w:szCs w:val="20"/>
        </w:rPr>
        <w:t xml:space="preserve"> test function command for multi-TRP connection</w:t>
      </w:r>
      <w:r w:rsidR="00D235DC">
        <w:rPr>
          <w:rFonts w:ascii="Times New Roman" w:hAnsi="Times New Roman"/>
          <w:sz w:val="20"/>
          <w:szCs w:val="20"/>
        </w:rPr>
        <w:t xml:space="preserve">, </w:t>
      </w:r>
      <w:r w:rsidR="00D235DC" w:rsidRPr="00D235DC">
        <w:rPr>
          <w:rFonts w:ascii="Times New Roman" w:hAnsi="Times New Roman"/>
          <w:sz w:val="20"/>
          <w:szCs w:val="20"/>
        </w:rPr>
        <w:t>Anritsu Corporation</w:t>
      </w:r>
    </w:p>
    <w:p w14:paraId="0D721FDE" w14:textId="55845147" w:rsidR="00D235DC" w:rsidRDefault="00825889" w:rsidP="00D179B2">
      <w:pPr>
        <w:pStyle w:val="ListParagraph"/>
        <w:numPr>
          <w:ilvl w:val="0"/>
          <w:numId w:val="23"/>
        </w:numPr>
        <w:snapToGrid w:val="0"/>
        <w:ind w:leftChars="0"/>
        <w:rPr>
          <w:rFonts w:ascii="Times New Roman" w:hAnsi="Times New Roman"/>
          <w:sz w:val="20"/>
          <w:szCs w:val="20"/>
        </w:rPr>
      </w:pPr>
      <w:r w:rsidRPr="00825889">
        <w:rPr>
          <w:rFonts w:ascii="Times New Roman" w:hAnsi="Times New Roman"/>
          <w:sz w:val="20"/>
          <w:szCs w:val="20"/>
        </w:rPr>
        <w:t>R4-2300988</w:t>
      </w:r>
      <w:r>
        <w:rPr>
          <w:rFonts w:ascii="Times New Roman" w:hAnsi="Times New Roman"/>
          <w:sz w:val="20"/>
          <w:szCs w:val="20"/>
        </w:rPr>
        <w:t xml:space="preserve">, </w:t>
      </w:r>
      <w:r w:rsidRPr="00825889">
        <w:rPr>
          <w:rFonts w:ascii="Times New Roman" w:hAnsi="Times New Roman"/>
          <w:sz w:val="20"/>
          <w:szCs w:val="20"/>
        </w:rPr>
        <w:t xml:space="preserve">Discussion on maximum </w:t>
      </w:r>
      <w:proofErr w:type="spellStart"/>
      <w:r w:rsidRPr="00825889">
        <w:rPr>
          <w:rFonts w:ascii="Times New Roman" w:hAnsi="Times New Roman"/>
          <w:sz w:val="20"/>
          <w:szCs w:val="20"/>
        </w:rPr>
        <w:t>AoA</w:t>
      </w:r>
      <w:proofErr w:type="spellEnd"/>
      <w:r w:rsidRPr="00825889">
        <w:rPr>
          <w:rFonts w:ascii="Times New Roman" w:hAnsi="Times New Roman"/>
          <w:sz w:val="20"/>
          <w:szCs w:val="20"/>
        </w:rPr>
        <w:t xml:space="preserve"> angular separation for </w:t>
      </w:r>
      <w:proofErr w:type="gramStart"/>
      <w:r w:rsidRPr="00825889">
        <w:rPr>
          <w:rFonts w:ascii="Times New Roman" w:hAnsi="Times New Roman"/>
          <w:sz w:val="20"/>
          <w:szCs w:val="20"/>
        </w:rPr>
        <w:t>Multi-RX UE RF</w:t>
      </w:r>
      <w:proofErr w:type="gramEnd"/>
      <w:r w:rsidRPr="00825889">
        <w:rPr>
          <w:rFonts w:ascii="Times New Roman" w:hAnsi="Times New Roman"/>
          <w:sz w:val="20"/>
          <w:szCs w:val="20"/>
        </w:rPr>
        <w:t xml:space="preserve"> testing</w:t>
      </w:r>
      <w:r>
        <w:rPr>
          <w:rFonts w:ascii="Times New Roman" w:hAnsi="Times New Roman"/>
          <w:sz w:val="20"/>
          <w:szCs w:val="20"/>
        </w:rPr>
        <w:t xml:space="preserve">, </w:t>
      </w:r>
      <w:r w:rsidR="00E21503">
        <w:rPr>
          <w:rFonts w:ascii="Times New Roman" w:hAnsi="Times New Roman"/>
          <w:sz w:val="20"/>
          <w:szCs w:val="20"/>
        </w:rPr>
        <w:t>Samsung</w:t>
      </w:r>
    </w:p>
    <w:p w14:paraId="502EF0DA" w14:textId="23F83CD8" w:rsidR="00E21503" w:rsidRDefault="008075BE" w:rsidP="00D179B2">
      <w:pPr>
        <w:pStyle w:val="ListParagraph"/>
        <w:numPr>
          <w:ilvl w:val="0"/>
          <w:numId w:val="23"/>
        </w:numPr>
        <w:snapToGrid w:val="0"/>
        <w:ind w:leftChars="0"/>
        <w:rPr>
          <w:rFonts w:ascii="Times New Roman" w:hAnsi="Times New Roman"/>
          <w:sz w:val="20"/>
          <w:szCs w:val="20"/>
        </w:rPr>
      </w:pPr>
      <w:r w:rsidRPr="008075BE">
        <w:rPr>
          <w:rFonts w:ascii="Times New Roman" w:hAnsi="Times New Roman"/>
          <w:sz w:val="20"/>
          <w:szCs w:val="20"/>
        </w:rPr>
        <w:t>R4-2301458</w:t>
      </w:r>
      <w:r>
        <w:rPr>
          <w:rFonts w:ascii="Times New Roman" w:hAnsi="Times New Roman"/>
          <w:sz w:val="20"/>
          <w:szCs w:val="20"/>
        </w:rPr>
        <w:t xml:space="preserve">, </w:t>
      </w:r>
      <w:r w:rsidRPr="008075BE">
        <w:rPr>
          <w:rFonts w:ascii="Times New Roman" w:hAnsi="Times New Roman"/>
          <w:sz w:val="20"/>
          <w:szCs w:val="20"/>
        </w:rPr>
        <w:t xml:space="preserve">Consideration on </w:t>
      </w:r>
      <w:proofErr w:type="spellStart"/>
      <w:r w:rsidRPr="008075BE">
        <w:rPr>
          <w:rFonts w:ascii="Times New Roman" w:hAnsi="Times New Roman"/>
          <w:sz w:val="20"/>
          <w:szCs w:val="20"/>
        </w:rPr>
        <w:t>AoA</w:t>
      </w:r>
      <w:proofErr w:type="spellEnd"/>
      <w:r w:rsidRPr="008075BE">
        <w:rPr>
          <w:rFonts w:ascii="Times New Roman" w:hAnsi="Times New Roman"/>
          <w:sz w:val="20"/>
          <w:szCs w:val="20"/>
        </w:rPr>
        <w:t xml:space="preserve"> angular separation for UE RF testing</w:t>
      </w:r>
      <w:r>
        <w:rPr>
          <w:rFonts w:ascii="Times New Roman" w:hAnsi="Times New Roman"/>
          <w:sz w:val="20"/>
          <w:szCs w:val="20"/>
        </w:rPr>
        <w:t xml:space="preserve">, </w:t>
      </w:r>
      <w:r w:rsidR="00BB1B9B">
        <w:rPr>
          <w:rFonts w:ascii="Times New Roman" w:hAnsi="Times New Roman"/>
          <w:sz w:val="20"/>
          <w:szCs w:val="20"/>
        </w:rPr>
        <w:t>OPPO</w:t>
      </w:r>
    </w:p>
    <w:p w14:paraId="0542FB2C" w14:textId="1BA15EAA" w:rsidR="00BB1B9B" w:rsidRDefault="00145E26" w:rsidP="00D179B2">
      <w:pPr>
        <w:pStyle w:val="ListParagraph"/>
        <w:numPr>
          <w:ilvl w:val="0"/>
          <w:numId w:val="23"/>
        </w:numPr>
        <w:snapToGrid w:val="0"/>
        <w:ind w:leftChars="0"/>
        <w:rPr>
          <w:rFonts w:ascii="Times New Roman" w:hAnsi="Times New Roman"/>
          <w:sz w:val="20"/>
          <w:szCs w:val="20"/>
        </w:rPr>
      </w:pPr>
      <w:r w:rsidRPr="00145E26">
        <w:rPr>
          <w:rFonts w:ascii="Times New Roman" w:hAnsi="Times New Roman"/>
          <w:sz w:val="20"/>
          <w:szCs w:val="20"/>
        </w:rPr>
        <w:t>R4-2301564</w:t>
      </w:r>
      <w:r>
        <w:rPr>
          <w:rFonts w:ascii="Times New Roman" w:hAnsi="Times New Roman"/>
          <w:sz w:val="20"/>
          <w:szCs w:val="20"/>
        </w:rPr>
        <w:t xml:space="preserve">, </w:t>
      </w:r>
      <w:r w:rsidRPr="00145E26">
        <w:rPr>
          <w:rFonts w:ascii="Times New Roman" w:hAnsi="Times New Roman"/>
          <w:sz w:val="20"/>
          <w:szCs w:val="20"/>
        </w:rPr>
        <w:t>Discussion on FR2 OTA test methods for multi-Rx</w:t>
      </w:r>
      <w:r>
        <w:rPr>
          <w:rFonts w:ascii="Times New Roman" w:hAnsi="Times New Roman"/>
          <w:sz w:val="20"/>
          <w:szCs w:val="20"/>
        </w:rPr>
        <w:t>, vivo</w:t>
      </w:r>
    </w:p>
    <w:p w14:paraId="18B965D2" w14:textId="288C676E" w:rsidR="00F27DB0" w:rsidRDefault="00DF3089" w:rsidP="00D179B2">
      <w:pPr>
        <w:pStyle w:val="ListParagraph"/>
        <w:numPr>
          <w:ilvl w:val="0"/>
          <w:numId w:val="23"/>
        </w:numPr>
        <w:snapToGrid w:val="0"/>
        <w:ind w:leftChars="0"/>
        <w:rPr>
          <w:rFonts w:ascii="Times New Roman" w:hAnsi="Times New Roman"/>
          <w:sz w:val="20"/>
          <w:szCs w:val="20"/>
        </w:rPr>
      </w:pPr>
      <w:r w:rsidRPr="00DF3089">
        <w:rPr>
          <w:rFonts w:ascii="Times New Roman" w:hAnsi="Times New Roman"/>
          <w:sz w:val="20"/>
          <w:szCs w:val="20"/>
        </w:rPr>
        <w:t>R4-2302149</w:t>
      </w:r>
      <w:r>
        <w:rPr>
          <w:rFonts w:ascii="Times New Roman" w:hAnsi="Times New Roman"/>
          <w:sz w:val="20"/>
          <w:szCs w:val="20"/>
        </w:rPr>
        <w:t xml:space="preserve">, </w:t>
      </w:r>
      <w:r w:rsidRPr="00DF3089">
        <w:rPr>
          <w:rFonts w:ascii="Times New Roman" w:hAnsi="Times New Roman"/>
          <w:sz w:val="20"/>
          <w:szCs w:val="20"/>
        </w:rPr>
        <w:t>Discussion on Test methods</w:t>
      </w:r>
      <w:r>
        <w:rPr>
          <w:rFonts w:ascii="Times New Roman" w:hAnsi="Times New Roman"/>
          <w:sz w:val="20"/>
          <w:szCs w:val="20"/>
        </w:rPr>
        <w:t xml:space="preserve">, </w:t>
      </w:r>
      <w:proofErr w:type="spellStart"/>
      <w:proofErr w:type="gramStart"/>
      <w:r w:rsidR="00C10EA4" w:rsidRPr="00C10EA4">
        <w:rPr>
          <w:rFonts w:ascii="Times New Roman" w:hAnsi="Times New Roman"/>
          <w:sz w:val="20"/>
          <w:szCs w:val="20"/>
        </w:rPr>
        <w:t>Huawei,HiSilicon</w:t>
      </w:r>
      <w:proofErr w:type="spellEnd"/>
      <w:proofErr w:type="gramEnd"/>
    </w:p>
    <w:p w14:paraId="2D68A9B9" w14:textId="5A4775BD" w:rsidR="00C10EA4" w:rsidRDefault="0058053D" w:rsidP="00D179B2">
      <w:pPr>
        <w:pStyle w:val="ListParagraph"/>
        <w:numPr>
          <w:ilvl w:val="0"/>
          <w:numId w:val="23"/>
        </w:numPr>
        <w:snapToGrid w:val="0"/>
        <w:ind w:leftChars="0"/>
        <w:rPr>
          <w:rFonts w:ascii="Times New Roman" w:hAnsi="Times New Roman"/>
          <w:sz w:val="20"/>
          <w:szCs w:val="20"/>
        </w:rPr>
      </w:pPr>
      <w:r w:rsidRPr="0058053D">
        <w:rPr>
          <w:rFonts w:ascii="Times New Roman" w:hAnsi="Times New Roman"/>
          <w:sz w:val="20"/>
          <w:szCs w:val="20"/>
        </w:rPr>
        <w:t>R4-2302513</w:t>
      </w:r>
      <w:r>
        <w:rPr>
          <w:rFonts w:ascii="Times New Roman" w:hAnsi="Times New Roman"/>
          <w:sz w:val="20"/>
          <w:szCs w:val="20"/>
        </w:rPr>
        <w:t xml:space="preserve">, </w:t>
      </w:r>
      <w:r w:rsidRPr="0058053D">
        <w:rPr>
          <w:rFonts w:ascii="Times New Roman" w:hAnsi="Times New Roman"/>
          <w:sz w:val="20"/>
          <w:szCs w:val="20"/>
        </w:rPr>
        <w:t>Discussion on FR2 methods for UEs with multi-Rx</w:t>
      </w:r>
      <w:r>
        <w:rPr>
          <w:rFonts w:ascii="Times New Roman" w:hAnsi="Times New Roman"/>
          <w:sz w:val="20"/>
          <w:szCs w:val="20"/>
        </w:rPr>
        <w:t xml:space="preserve">, </w:t>
      </w:r>
      <w:r w:rsidR="002C2CEE" w:rsidRPr="002C2CEE">
        <w:rPr>
          <w:rFonts w:ascii="Times New Roman" w:hAnsi="Times New Roman"/>
          <w:sz w:val="20"/>
          <w:szCs w:val="20"/>
        </w:rPr>
        <w:t>ROHDE &amp; SCHWARZ</w:t>
      </w:r>
    </w:p>
    <w:p w14:paraId="027CC3FB" w14:textId="060F310A" w:rsidR="002C2CEE" w:rsidRDefault="00F11615" w:rsidP="00D179B2">
      <w:pPr>
        <w:pStyle w:val="ListParagraph"/>
        <w:numPr>
          <w:ilvl w:val="0"/>
          <w:numId w:val="23"/>
        </w:numPr>
        <w:snapToGrid w:val="0"/>
        <w:ind w:leftChars="0"/>
        <w:rPr>
          <w:rFonts w:ascii="Times New Roman" w:hAnsi="Times New Roman"/>
          <w:sz w:val="20"/>
          <w:szCs w:val="20"/>
        </w:rPr>
      </w:pPr>
      <w:r w:rsidRPr="00F11615">
        <w:rPr>
          <w:rFonts w:ascii="Times New Roman" w:hAnsi="Times New Roman"/>
          <w:sz w:val="20"/>
          <w:szCs w:val="20"/>
        </w:rPr>
        <w:t>R4-</w:t>
      </w:r>
      <w:r w:rsidR="005712E4" w:rsidRPr="00F11615">
        <w:rPr>
          <w:rFonts w:ascii="Times New Roman" w:hAnsi="Times New Roman"/>
          <w:sz w:val="20"/>
          <w:szCs w:val="20"/>
        </w:rPr>
        <w:t>2302520</w:t>
      </w:r>
      <w:r w:rsidR="005712E4">
        <w:rPr>
          <w:rFonts w:ascii="SimSun" w:eastAsia="SimSun" w:hAnsi="SimSun" w:cs="SimSun"/>
          <w:sz w:val="20"/>
          <w:szCs w:val="20"/>
          <w:lang w:eastAsia="zh-CN"/>
        </w:rPr>
        <w:t>,</w:t>
      </w:r>
      <w:r w:rsidR="005712E4" w:rsidRPr="00F11615">
        <w:rPr>
          <w:rFonts w:ascii="Times New Roman" w:hAnsi="Times New Roman"/>
          <w:sz w:val="20"/>
          <w:szCs w:val="20"/>
        </w:rPr>
        <w:t xml:space="preserve"> Testing</w:t>
      </w:r>
      <w:r w:rsidRPr="00F11615">
        <w:rPr>
          <w:rFonts w:ascii="Times New Roman" w:hAnsi="Times New Roman"/>
          <w:sz w:val="20"/>
          <w:szCs w:val="20"/>
        </w:rPr>
        <w:t xml:space="preserve"> Considerations for Multi </w:t>
      </w:r>
      <w:proofErr w:type="spellStart"/>
      <w:r w:rsidRPr="00F11615">
        <w:rPr>
          <w:rFonts w:ascii="Times New Roman" w:hAnsi="Times New Roman"/>
          <w:sz w:val="20"/>
          <w:szCs w:val="20"/>
        </w:rPr>
        <w:t>AoA</w:t>
      </w:r>
      <w:proofErr w:type="spellEnd"/>
      <w:r w:rsidRPr="00F11615">
        <w:rPr>
          <w:rFonts w:ascii="Times New Roman" w:hAnsi="Times New Roman"/>
          <w:sz w:val="20"/>
          <w:szCs w:val="20"/>
        </w:rPr>
        <w:t xml:space="preserve"> Rx Testing</w:t>
      </w:r>
      <w:r>
        <w:rPr>
          <w:rFonts w:ascii="Times New Roman" w:hAnsi="Times New Roman"/>
          <w:sz w:val="20"/>
          <w:szCs w:val="20"/>
        </w:rPr>
        <w:t xml:space="preserve">, </w:t>
      </w:r>
      <w:r w:rsidR="00F7522D" w:rsidRPr="00F7522D">
        <w:rPr>
          <w:rFonts w:ascii="Times New Roman" w:hAnsi="Times New Roman"/>
          <w:sz w:val="20"/>
          <w:szCs w:val="20"/>
        </w:rPr>
        <w:t>Keysight Technologies UK Ltd</w:t>
      </w:r>
    </w:p>
    <w:p w14:paraId="27610F14" w14:textId="0FD90AC0" w:rsidR="00F7522D" w:rsidRDefault="00A925B1" w:rsidP="00D179B2">
      <w:pPr>
        <w:pStyle w:val="ListParagraph"/>
        <w:numPr>
          <w:ilvl w:val="0"/>
          <w:numId w:val="23"/>
        </w:numPr>
        <w:snapToGrid w:val="0"/>
        <w:ind w:leftChars="0"/>
        <w:rPr>
          <w:rFonts w:ascii="Times New Roman" w:hAnsi="Times New Roman"/>
          <w:sz w:val="20"/>
          <w:szCs w:val="20"/>
        </w:rPr>
      </w:pPr>
      <w:r w:rsidRPr="00A925B1">
        <w:rPr>
          <w:rFonts w:ascii="Times New Roman" w:hAnsi="Times New Roman"/>
          <w:sz w:val="20"/>
          <w:szCs w:val="20"/>
        </w:rPr>
        <w:t>R4-2302150</w:t>
      </w:r>
      <w:r>
        <w:rPr>
          <w:rFonts w:ascii="Times New Roman" w:hAnsi="Times New Roman"/>
          <w:sz w:val="20"/>
          <w:szCs w:val="20"/>
        </w:rPr>
        <w:t xml:space="preserve">, </w:t>
      </w:r>
      <w:r w:rsidRPr="00A925B1">
        <w:rPr>
          <w:rFonts w:ascii="Times New Roman" w:hAnsi="Times New Roman"/>
          <w:sz w:val="20"/>
          <w:szCs w:val="20"/>
        </w:rPr>
        <w:t>TP on TR 38.871 calibration measurement procedure</w:t>
      </w:r>
      <w:r>
        <w:rPr>
          <w:rFonts w:ascii="Times New Roman" w:hAnsi="Times New Roman"/>
          <w:sz w:val="20"/>
          <w:szCs w:val="20"/>
        </w:rPr>
        <w:t xml:space="preserve">, </w:t>
      </w:r>
      <w:proofErr w:type="spellStart"/>
      <w:proofErr w:type="gramStart"/>
      <w:r w:rsidRPr="00C10EA4">
        <w:rPr>
          <w:rFonts w:ascii="Times New Roman" w:hAnsi="Times New Roman"/>
          <w:sz w:val="20"/>
          <w:szCs w:val="20"/>
        </w:rPr>
        <w:t>Huawei,HiSilicon</w:t>
      </w:r>
      <w:proofErr w:type="spellEnd"/>
      <w:proofErr w:type="gramEnd"/>
    </w:p>
    <w:p w14:paraId="147E317C" w14:textId="4D3519F5" w:rsidR="005712E4" w:rsidRDefault="00530A17" w:rsidP="00D179B2">
      <w:pPr>
        <w:pStyle w:val="ListParagraph"/>
        <w:numPr>
          <w:ilvl w:val="0"/>
          <w:numId w:val="23"/>
        </w:numPr>
        <w:snapToGrid w:val="0"/>
        <w:ind w:leftChars="0"/>
        <w:rPr>
          <w:rFonts w:ascii="Times New Roman" w:hAnsi="Times New Roman"/>
          <w:sz w:val="20"/>
          <w:szCs w:val="20"/>
        </w:rPr>
      </w:pPr>
      <w:r w:rsidRPr="00530A17">
        <w:rPr>
          <w:rFonts w:ascii="Times New Roman" w:hAnsi="Times New Roman"/>
          <w:sz w:val="20"/>
          <w:szCs w:val="20"/>
        </w:rPr>
        <w:t>R4-2302148</w:t>
      </w:r>
      <w:r>
        <w:rPr>
          <w:rFonts w:ascii="Times New Roman" w:hAnsi="Times New Roman"/>
          <w:sz w:val="20"/>
          <w:szCs w:val="20"/>
        </w:rPr>
        <w:t xml:space="preserve">, </w:t>
      </w:r>
      <w:r w:rsidRPr="00530A17">
        <w:rPr>
          <w:rFonts w:ascii="Times New Roman" w:hAnsi="Times New Roman"/>
          <w:sz w:val="20"/>
          <w:szCs w:val="20"/>
        </w:rPr>
        <w:t>Discussion on Measurement uncertainty</w:t>
      </w:r>
      <w:r>
        <w:rPr>
          <w:rFonts w:ascii="Times New Roman" w:hAnsi="Times New Roman"/>
          <w:sz w:val="20"/>
          <w:szCs w:val="20"/>
        </w:rPr>
        <w:t xml:space="preserve">, </w:t>
      </w:r>
      <w:proofErr w:type="spellStart"/>
      <w:proofErr w:type="gramStart"/>
      <w:r w:rsidR="00241D77" w:rsidRPr="00241D77">
        <w:rPr>
          <w:rFonts w:ascii="Times New Roman" w:hAnsi="Times New Roman"/>
          <w:sz w:val="20"/>
          <w:szCs w:val="20"/>
        </w:rPr>
        <w:t>Huawei,HiSilicon</w:t>
      </w:r>
      <w:proofErr w:type="spellEnd"/>
      <w:proofErr w:type="gramEnd"/>
    </w:p>
    <w:p w14:paraId="0931B50F" w14:textId="2BE7794D" w:rsidR="00241D77" w:rsidRDefault="00357937" w:rsidP="00D179B2">
      <w:pPr>
        <w:pStyle w:val="ListParagraph"/>
        <w:numPr>
          <w:ilvl w:val="0"/>
          <w:numId w:val="23"/>
        </w:numPr>
        <w:snapToGrid w:val="0"/>
        <w:ind w:leftChars="0"/>
        <w:rPr>
          <w:rFonts w:ascii="Times New Roman" w:hAnsi="Times New Roman"/>
          <w:sz w:val="20"/>
          <w:szCs w:val="20"/>
        </w:rPr>
      </w:pPr>
      <w:r w:rsidRPr="00357937">
        <w:rPr>
          <w:rFonts w:ascii="Times New Roman" w:hAnsi="Times New Roman"/>
          <w:sz w:val="20"/>
          <w:szCs w:val="20"/>
        </w:rPr>
        <w:t>R4-2303776</w:t>
      </w:r>
      <w:r>
        <w:rPr>
          <w:rFonts w:ascii="Times New Roman" w:hAnsi="Times New Roman"/>
          <w:sz w:val="20"/>
          <w:szCs w:val="20"/>
        </w:rPr>
        <w:t xml:space="preserve">, </w:t>
      </w:r>
      <w:r w:rsidRPr="00357937">
        <w:rPr>
          <w:rFonts w:ascii="Times New Roman" w:hAnsi="Times New Roman"/>
          <w:sz w:val="20"/>
          <w:szCs w:val="20"/>
        </w:rPr>
        <w:t xml:space="preserve">Topic </w:t>
      </w:r>
      <w:proofErr w:type="spellStart"/>
      <w:r w:rsidRPr="00357937">
        <w:rPr>
          <w:rFonts w:ascii="Times New Roman" w:hAnsi="Times New Roman"/>
          <w:sz w:val="20"/>
          <w:szCs w:val="20"/>
        </w:rPr>
        <w:t>Topic</w:t>
      </w:r>
      <w:proofErr w:type="spellEnd"/>
      <w:r w:rsidRPr="00357937">
        <w:rPr>
          <w:rFonts w:ascii="Times New Roman" w:hAnsi="Times New Roman"/>
          <w:sz w:val="20"/>
          <w:szCs w:val="20"/>
        </w:rPr>
        <w:t xml:space="preserve"> summary for [106][331] FS_NR_FR2_OTA_enh</w:t>
      </w:r>
      <w:r>
        <w:rPr>
          <w:rFonts w:ascii="Times New Roman" w:hAnsi="Times New Roman"/>
          <w:sz w:val="20"/>
          <w:szCs w:val="20"/>
        </w:rPr>
        <w:t>, Qualcomm</w:t>
      </w:r>
    </w:p>
    <w:p w14:paraId="6A2540D5" w14:textId="70954ED6" w:rsidR="00357937" w:rsidRPr="00D179B2" w:rsidRDefault="005B77C5" w:rsidP="00D179B2">
      <w:pPr>
        <w:pStyle w:val="ListParagraph"/>
        <w:numPr>
          <w:ilvl w:val="0"/>
          <w:numId w:val="23"/>
        </w:numPr>
        <w:snapToGrid w:val="0"/>
        <w:ind w:leftChars="0"/>
        <w:rPr>
          <w:rFonts w:ascii="Times New Roman" w:hAnsi="Times New Roman"/>
          <w:sz w:val="20"/>
          <w:szCs w:val="20"/>
        </w:rPr>
      </w:pPr>
      <w:r w:rsidRPr="005B77C5">
        <w:rPr>
          <w:rFonts w:ascii="Times New Roman" w:hAnsi="Times New Roman"/>
          <w:sz w:val="20"/>
          <w:szCs w:val="20"/>
        </w:rPr>
        <w:t>R4-2302880</w:t>
      </w:r>
      <w:r>
        <w:rPr>
          <w:rFonts w:ascii="Times New Roman" w:hAnsi="Times New Roman"/>
          <w:sz w:val="20"/>
          <w:szCs w:val="20"/>
        </w:rPr>
        <w:t xml:space="preserve">, </w:t>
      </w:r>
      <w:r w:rsidRPr="005B77C5">
        <w:rPr>
          <w:rFonts w:ascii="Times New Roman" w:hAnsi="Times New Roman"/>
          <w:sz w:val="20"/>
          <w:szCs w:val="20"/>
        </w:rPr>
        <w:t>Ad-hoc minutes for FR2 OTA Test</w:t>
      </w:r>
      <w:r>
        <w:rPr>
          <w:rFonts w:ascii="Times New Roman" w:hAnsi="Times New Roman"/>
          <w:sz w:val="20"/>
          <w:szCs w:val="20"/>
        </w:rPr>
        <w:t>, Qualcomm</w:t>
      </w:r>
    </w:p>
    <w:sectPr w:rsidR="00357937" w:rsidRPr="00D179B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92AFE" w14:textId="77777777" w:rsidR="00763801" w:rsidRDefault="00763801">
      <w:r>
        <w:separator/>
      </w:r>
    </w:p>
  </w:endnote>
  <w:endnote w:type="continuationSeparator" w:id="0">
    <w:p w14:paraId="496C432D" w14:textId="77777777" w:rsidR="00763801" w:rsidRDefault="0076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24AC" w14:textId="77777777" w:rsidR="00763801" w:rsidRDefault="00763801">
      <w:r>
        <w:separator/>
      </w:r>
    </w:p>
  </w:footnote>
  <w:footnote w:type="continuationSeparator" w:id="0">
    <w:p w14:paraId="37494350" w14:textId="77777777" w:rsidR="00763801" w:rsidRDefault="00763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8625A"/>
    <w:multiLevelType w:val="hybridMultilevel"/>
    <w:tmpl w:val="1B9A25DA"/>
    <w:lvl w:ilvl="0" w:tplc="FB4AFF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A3457B1"/>
    <w:multiLevelType w:val="multilevel"/>
    <w:tmpl w:val="CC58F82A"/>
    <w:lvl w:ilvl="0">
      <w:start w:val="2"/>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456A92"/>
    <w:multiLevelType w:val="hybridMultilevel"/>
    <w:tmpl w:val="1B9A25DA"/>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754D8"/>
    <w:multiLevelType w:val="hybridMultilevel"/>
    <w:tmpl w:val="6206E03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835063F"/>
    <w:multiLevelType w:val="multilevel"/>
    <w:tmpl w:val="B630D3DC"/>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760488727">
    <w:abstractNumId w:val="12"/>
  </w:num>
  <w:num w:numId="2" w16cid:durableId="578371831">
    <w:abstractNumId w:val="1"/>
  </w:num>
  <w:num w:numId="3" w16cid:durableId="1031419966">
    <w:abstractNumId w:val="25"/>
  </w:num>
  <w:num w:numId="4" w16cid:durableId="130639954">
    <w:abstractNumId w:val="21"/>
  </w:num>
  <w:num w:numId="5" w16cid:durableId="1631013530">
    <w:abstractNumId w:val="11"/>
  </w:num>
  <w:num w:numId="6" w16cid:durableId="313140707">
    <w:abstractNumId w:val="26"/>
  </w:num>
  <w:num w:numId="7" w16cid:durableId="999231425">
    <w:abstractNumId w:val="3"/>
  </w:num>
  <w:num w:numId="8" w16cid:durableId="1262832416">
    <w:abstractNumId w:val="10"/>
  </w:num>
  <w:num w:numId="9" w16cid:durableId="1599755337">
    <w:abstractNumId w:val="19"/>
  </w:num>
  <w:num w:numId="10" w16cid:durableId="473720346">
    <w:abstractNumId w:val="27"/>
  </w:num>
  <w:num w:numId="11" w16cid:durableId="1790124893">
    <w:abstractNumId w:val="20"/>
  </w:num>
  <w:num w:numId="12" w16cid:durableId="1255552309">
    <w:abstractNumId w:val="17"/>
  </w:num>
  <w:num w:numId="13" w16cid:durableId="562761183">
    <w:abstractNumId w:val="24"/>
  </w:num>
  <w:num w:numId="14" w16cid:durableId="348220750">
    <w:abstractNumId w:val="6"/>
  </w:num>
  <w:num w:numId="15" w16cid:durableId="1042486996">
    <w:abstractNumId w:val="16"/>
  </w:num>
  <w:num w:numId="16" w16cid:durableId="976691047">
    <w:abstractNumId w:val="4"/>
  </w:num>
  <w:num w:numId="17" w16cid:durableId="861940865">
    <w:abstractNumId w:val="14"/>
  </w:num>
  <w:num w:numId="18" w16cid:durableId="902982125">
    <w:abstractNumId w:val="7"/>
  </w:num>
  <w:num w:numId="19" w16cid:durableId="1260790762">
    <w:abstractNumId w:val="13"/>
  </w:num>
  <w:num w:numId="20" w16cid:durableId="1565288989">
    <w:abstractNumId w:val="8"/>
  </w:num>
  <w:num w:numId="21" w16cid:durableId="160394263">
    <w:abstractNumId w:val="5"/>
  </w:num>
  <w:num w:numId="22" w16cid:durableId="1879077522">
    <w:abstractNumId w:val="18"/>
  </w:num>
  <w:num w:numId="23" w16cid:durableId="563838794">
    <w:abstractNumId w:val="0"/>
  </w:num>
  <w:num w:numId="24" w16cid:durableId="1782412353">
    <w:abstractNumId w:val="9"/>
  </w:num>
  <w:num w:numId="25" w16cid:durableId="1024478461">
    <w:abstractNumId w:val="2"/>
  </w:num>
  <w:num w:numId="26" w16cid:durableId="1307248390">
    <w:abstractNumId w:val="22"/>
  </w:num>
  <w:num w:numId="27" w16cid:durableId="444617249">
    <w:abstractNumId w:val="23"/>
  </w:num>
  <w:num w:numId="28" w16cid:durableId="3902271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96"/>
    <w:rsid w:val="00007BD0"/>
    <w:rsid w:val="00011C3B"/>
    <w:rsid w:val="00013384"/>
    <w:rsid w:val="00014D5E"/>
    <w:rsid w:val="000276C5"/>
    <w:rsid w:val="00031BFB"/>
    <w:rsid w:val="00037423"/>
    <w:rsid w:val="00041AAE"/>
    <w:rsid w:val="0004456C"/>
    <w:rsid w:val="0005259B"/>
    <w:rsid w:val="00053FEE"/>
    <w:rsid w:val="00060AE4"/>
    <w:rsid w:val="00070079"/>
    <w:rsid w:val="000746A7"/>
    <w:rsid w:val="000857E4"/>
    <w:rsid w:val="000859A7"/>
    <w:rsid w:val="000910BB"/>
    <w:rsid w:val="000926AF"/>
    <w:rsid w:val="00092BD6"/>
    <w:rsid w:val="000A3ED2"/>
    <w:rsid w:val="000B2BDE"/>
    <w:rsid w:val="000B339C"/>
    <w:rsid w:val="000C00FA"/>
    <w:rsid w:val="000C51AA"/>
    <w:rsid w:val="000D17BC"/>
    <w:rsid w:val="000D2186"/>
    <w:rsid w:val="000E37E4"/>
    <w:rsid w:val="000E4F35"/>
    <w:rsid w:val="000F04B4"/>
    <w:rsid w:val="000F6C1C"/>
    <w:rsid w:val="000F6FA3"/>
    <w:rsid w:val="001050CA"/>
    <w:rsid w:val="00110BAE"/>
    <w:rsid w:val="00116F4B"/>
    <w:rsid w:val="001229F4"/>
    <w:rsid w:val="00132384"/>
    <w:rsid w:val="00132C31"/>
    <w:rsid w:val="0013591E"/>
    <w:rsid w:val="00137471"/>
    <w:rsid w:val="00141356"/>
    <w:rsid w:val="00145E26"/>
    <w:rsid w:val="00150FD3"/>
    <w:rsid w:val="00166077"/>
    <w:rsid w:val="001700A3"/>
    <w:rsid w:val="00177E65"/>
    <w:rsid w:val="001832F7"/>
    <w:rsid w:val="00184428"/>
    <w:rsid w:val="00184A81"/>
    <w:rsid w:val="00190AA7"/>
    <w:rsid w:val="00197FB3"/>
    <w:rsid w:val="001A248F"/>
    <w:rsid w:val="001A2EB5"/>
    <w:rsid w:val="001A3B5F"/>
    <w:rsid w:val="001A5543"/>
    <w:rsid w:val="001A659D"/>
    <w:rsid w:val="001A7D7E"/>
    <w:rsid w:val="001B3E78"/>
    <w:rsid w:val="001B51AB"/>
    <w:rsid w:val="001B5591"/>
    <w:rsid w:val="001B5CA8"/>
    <w:rsid w:val="001C3D75"/>
    <w:rsid w:val="001C4490"/>
    <w:rsid w:val="001D2C1A"/>
    <w:rsid w:val="001D3808"/>
    <w:rsid w:val="001D3BA2"/>
    <w:rsid w:val="001D44B7"/>
    <w:rsid w:val="001E0075"/>
    <w:rsid w:val="001E4E22"/>
    <w:rsid w:val="001F1B1F"/>
    <w:rsid w:val="001F2A20"/>
    <w:rsid w:val="001F486F"/>
    <w:rsid w:val="00207DC4"/>
    <w:rsid w:val="00215E5A"/>
    <w:rsid w:val="00217010"/>
    <w:rsid w:val="0022134C"/>
    <w:rsid w:val="00222013"/>
    <w:rsid w:val="0022485E"/>
    <w:rsid w:val="00241D77"/>
    <w:rsid w:val="00243A99"/>
    <w:rsid w:val="00250758"/>
    <w:rsid w:val="00251423"/>
    <w:rsid w:val="002562A9"/>
    <w:rsid w:val="00261A31"/>
    <w:rsid w:val="002641B4"/>
    <w:rsid w:val="002755A3"/>
    <w:rsid w:val="002758FD"/>
    <w:rsid w:val="00275D9D"/>
    <w:rsid w:val="00277FD2"/>
    <w:rsid w:val="00284220"/>
    <w:rsid w:val="002903F3"/>
    <w:rsid w:val="00291CFF"/>
    <w:rsid w:val="0029567C"/>
    <w:rsid w:val="00295BED"/>
    <w:rsid w:val="002B0211"/>
    <w:rsid w:val="002C0B82"/>
    <w:rsid w:val="002C2CEE"/>
    <w:rsid w:val="002C60AE"/>
    <w:rsid w:val="002C60C8"/>
    <w:rsid w:val="002C62E7"/>
    <w:rsid w:val="002D57AE"/>
    <w:rsid w:val="002E41E4"/>
    <w:rsid w:val="002F13DB"/>
    <w:rsid w:val="00301B7A"/>
    <w:rsid w:val="00306D59"/>
    <w:rsid w:val="00314EAA"/>
    <w:rsid w:val="003170C0"/>
    <w:rsid w:val="00321EF0"/>
    <w:rsid w:val="0032503A"/>
    <w:rsid w:val="00325EE1"/>
    <w:rsid w:val="003265A2"/>
    <w:rsid w:val="0032683C"/>
    <w:rsid w:val="00333FB1"/>
    <w:rsid w:val="003357C0"/>
    <w:rsid w:val="00344D60"/>
    <w:rsid w:val="00346477"/>
    <w:rsid w:val="00346E2C"/>
    <w:rsid w:val="003471A7"/>
    <w:rsid w:val="00347CB0"/>
    <w:rsid w:val="0035340F"/>
    <w:rsid w:val="003559B6"/>
    <w:rsid w:val="00357937"/>
    <w:rsid w:val="0036248C"/>
    <w:rsid w:val="003624CE"/>
    <w:rsid w:val="003666A8"/>
    <w:rsid w:val="00366D63"/>
    <w:rsid w:val="00367401"/>
    <w:rsid w:val="00373F74"/>
    <w:rsid w:val="00375602"/>
    <w:rsid w:val="00375678"/>
    <w:rsid w:val="00383478"/>
    <w:rsid w:val="0039390A"/>
    <w:rsid w:val="00394AB0"/>
    <w:rsid w:val="00396252"/>
    <w:rsid w:val="00397F7F"/>
    <w:rsid w:val="003A4B47"/>
    <w:rsid w:val="003B24AF"/>
    <w:rsid w:val="003B318F"/>
    <w:rsid w:val="003B7182"/>
    <w:rsid w:val="003C1D77"/>
    <w:rsid w:val="003D0BD0"/>
    <w:rsid w:val="003D5036"/>
    <w:rsid w:val="003D764D"/>
    <w:rsid w:val="003E3A1A"/>
    <w:rsid w:val="003E6FFB"/>
    <w:rsid w:val="003F15BC"/>
    <w:rsid w:val="003F1B9F"/>
    <w:rsid w:val="003F627C"/>
    <w:rsid w:val="0040091C"/>
    <w:rsid w:val="00406A60"/>
    <w:rsid w:val="00406D7A"/>
    <w:rsid w:val="004121B8"/>
    <w:rsid w:val="00412BB9"/>
    <w:rsid w:val="004258BA"/>
    <w:rsid w:val="00430D22"/>
    <w:rsid w:val="00432EF6"/>
    <w:rsid w:val="00436044"/>
    <w:rsid w:val="0044034F"/>
    <w:rsid w:val="004423EA"/>
    <w:rsid w:val="00447DC8"/>
    <w:rsid w:val="004531C9"/>
    <w:rsid w:val="00457D91"/>
    <w:rsid w:val="00460C31"/>
    <w:rsid w:val="00464E5B"/>
    <w:rsid w:val="0047055A"/>
    <w:rsid w:val="00472C22"/>
    <w:rsid w:val="00474450"/>
    <w:rsid w:val="0048603B"/>
    <w:rsid w:val="004873E6"/>
    <w:rsid w:val="00496274"/>
    <w:rsid w:val="004B15B8"/>
    <w:rsid w:val="004B34A5"/>
    <w:rsid w:val="004B44C4"/>
    <w:rsid w:val="004B566C"/>
    <w:rsid w:val="004B5DE7"/>
    <w:rsid w:val="004B651B"/>
    <w:rsid w:val="004B7B48"/>
    <w:rsid w:val="004C050E"/>
    <w:rsid w:val="004C4E44"/>
    <w:rsid w:val="004D3D7A"/>
    <w:rsid w:val="004D441C"/>
    <w:rsid w:val="004D4AB1"/>
    <w:rsid w:val="004D4B8D"/>
    <w:rsid w:val="004E4F4B"/>
    <w:rsid w:val="004F218A"/>
    <w:rsid w:val="0050334E"/>
    <w:rsid w:val="00505387"/>
    <w:rsid w:val="00512DF7"/>
    <w:rsid w:val="0051378A"/>
    <w:rsid w:val="005141E7"/>
    <w:rsid w:val="00514950"/>
    <w:rsid w:val="00516069"/>
    <w:rsid w:val="00517E63"/>
    <w:rsid w:val="00517E69"/>
    <w:rsid w:val="005201EB"/>
    <w:rsid w:val="005237CD"/>
    <w:rsid w:val="0052421F"/>
    <w:rsid w:val="00526B0D"/>
    <w:rsid w:val="00530A17"/>
    <w:rsid w:val="005319BC"/>
    <w:rsid w:val="005321BC"/>
    <w:rsid w:val="005474C4"/>
    <w:rsid w:val="0055059C"/>
    <w:rsid w:val="0055346F"/>
    <w:rsid w:val="00554E45"/>
    <w:rsid w:val="005579FF"/>
    <w:rsid w:val="005712E4"/>
    <w:rsid w:val="005776DD"/>
    <w:rsid w:val="0058053D"/>
    <w:rsid w:val="00582117"/>
    <w:rsid w:val="00582F5D"/>
    <w:rsid w:val="0058447C"/>
    <w:rsid w:val="0058478F"/>
    <w:rsid w:val="0058762B"/>
    <w:rsid w:val="00593315"/>
    <w:rsid w:val="005A170D"/>
    <w:rsid w:val="005A2FB5"/>
    <w:rsid w:val="005A6C96"/>
    <w:rsid w:val="005A7312"/>
    <w:rsid w:val="005B0FC2"/>
    <w:rsid w:val="005B46EC"/>
    <w:rsid w:val="005B77C5"/>
    <w:rsid w:val="005C1255"/>
    <w:rsid w:val="005C74CB"/>
    <w:rsid w:val="005D0418"/>
    <w:rsid w:val="005D2B5C"/>
    <w:rsid w:val="005D63A0"/>
    <w:rsid w:val="005E1D58"/>
    <w:rsid w:val="005F1479"/>
    <w:rsid w:val="00610E37"/>
    <w:rsid w:val="006207ED"/>
    <w:rsid w:val="00623B64"/>
    <w:rsid w:val="00626BC9"/>
    <w:rsid w:val="006458DF"/>
    <w:rsid w:val="00650D52"/>
    <w:rsid w:val="006536A7"/>
    <w:rsid w:val="00657E31"/>
    <w:rsid w:val="006615B2"/>
    <w:rsid w:val="00662313"/>
    <w:rsid w:val="00671D10"/>
    <w:rsid w:val="00673911"/>
    <w:rsid w:val="006870C9"/>
    <w:rsid w:val="0069719C"/>
    <w:rsid w:val="006A0CE0"/>
    <w:rsid w:val="006A3ADF"/>
    <w:rsid w:val="006A3B47"/>
    <w:rsid w:val="006A7BCB"/>
    <w:rsid w:val="006B4C1E"/>
    <w:rsid w:val="006C090F"/>
    <w:rsid w:val="006C1F4D"/>
    <w:rsid w:val="006C4E32"/>
    <w:rsid w:val="006C56D8"/>
    <w:rsid w:val="006D07AE"/>
    <w:rsid w:val="006D16EF"/>
    <w:rsid w:val="006D1B42"/>
    <w:rsid w:val="006D1C93"/>
    <w:rsid w:val="006E1BB3"/>
    <w:rsid w:val="006E306A"/>
    <w:rsid w:val="006E3F11"/>
    <w:rsid w:val="006E526C"/>
    <w:rsid w:val="006E6397"/>
    <w:rsid w:val="006F0EFB"/>
    <w:rsid w:val="006F3AFA"/>
    <w:rsid w:val="00701410"/>
    <w:rsid w:val="007113A1"/>
    <w:rsid w:val="00712323"/>
    <w:rsid w:val="00712D47"/>
    <w:rsid w:val="00714625"/>
    <w:rsid w:val="00714D27"/>
    <w:rsid w:val="00721CF6"/>
    <w:rsid w:val="00723B1F"/>
    <w:rsid w:val="00723E46"/>
    <w:rsid w:val="00724843"/>
    <w:rsid w:val="00733826"/>
    <w:rsid w:val="00743334"/>
    <w:rsid w:val="00744670"/>
    <w:rsid w:val="00747A55"/>
    <w:rsid w:val="00763801"/>
    <w:rsid w:val="00766CFB"/>
    <w:rsid w:val="007677F9"/>
    <w:rsid w:val="0077489B"/>
    <w:rsid w:val="007816FF"/>
    <w:rsid w:val="00782023"/>
    <w:rsid w:val="00783B44"/>
    <w:rsid w:val="00785028"/>
    <w:rsid w:val="00785A15"/>
    <w:rsid w:val="00786491"/>
    <w:rsid w:val="00796534"/>
    <w:rsid w:val="007A3A5A"/>
    <w:rsid w:val="007A4370"/>
    <w:rsid w:val="007A7B3C"/>
    <w:rsid w:val="007B265F"/>
    <w:rsid w:val="007C2908"/>
    <w:rsid w:val="007C4CC7"/>
    <w:rsid w:val="007C6E05"/>
    <w:rsid w:val="007D40E9"/>
    <w:rsid w:val="007D6DE5"/>
    <w:rsid w:val="007E1D15"/>
    <w:rsid w:val="007E1DEA"/>
    <w:rsid w:val="007E2202"/>
    <w:rsid w:val="007F2B36"/>
    <w:rsid w:val="008021D0"/>
    <w:rsid w:val="00806804"/>
    <w:rsid w:val="008075BE"/>
    <w:rsid w:val="008145EA"/>
    <w:rsid w:val="00815869"/>
    <w:rsid w:val="00816B81"/>
    <w:rsid w:val="00822E3D"/>
    <w:rsid w:val="00823B90"/>
    <w:rsid w:val="00825889"/>
    <w:rsid w:val="00826A97"/>
    <w:rsid w:val="0083047B"/>
    <w:rsid w:val="0083196C"/>
    <w:rsid w:val="0083266E"/>
    <w:rsid w:val="00840262"/>
    <w:rsid w:val="008546E5"/>
    <w:rsid w:val="00863BDB"/>
    <w:rsid w:val="00865EA8"/>
    <w:rsid w:val="00867859"/>
    <w:rsid w:val="00867B70"/>
    <w:rsid w:val="00871653"/>
    <w:rsid w:val="008726CC"/>
    <w:rsid w:val="0087593B"/>
    <w:rsid w:val="00880684"/>
    <w:rsid w:val="00881767"/>
    <w:rsid w:val="0088183E"/>
    <w:rsid w:val="00881D74"/>
    <w:rsid w:val="00881E7B"/>
    <w:rsid w:val="008836AC"/>
    <w:rsid w:val="00887422"/>
    <w:rsid w:val="0089166C"/>
    <w:rsid w:val="00893204"/>
    <w:rsid w:val="008960DE"/>
    <w:rsid w:val="008A36DF"/>
    <w:rsid w:val="008A4DBE"/>
    <w:rsid w:val="008C1698"/>
    <w:rsid w:val="008C1A3D"/>
    <w:rsid w:val="008C5BB8"/>
    <w:rsid w:val="008D01C3"/>
    <w:rsid w:val="008D1E13"/>
    <w:rsid w:val="008D5833"/>
    <w:rsid w:val="008D6549"/>
    <w:rsid w:val="008D661C"/>
    <w:rsid w:val="008D70D2"/>
    <w:rsid w:val="008E1E42"/>
    <w:rsid w:val="008E2A2D"/>
    <w:rsid w:val="008E3177"/>
    <w:rsid w:val="009000AD"/>
    <w:rsid w:val="00900AE8"/>
    <w:rsid w:val="00900DAD"/>
    <w:rsid w:val="00904FFB"/>
    <w:rsid w:val="0091408E"/>
    <w:rsid w:val="009229C5"/>
    <w:rsid w:val="00927EC0"/>
    <w:rsid w:val="00933EE7"/>
    <w:rsid w:val="00935E8A"/>
    <w:rsid w:val="009378CA"/>
    <w:rsid w:val="00940D08"/>
    <w:rsid w:val="00940EE4"/>
    <w:rsid w:val="00941D8E"/>
    <w:rsid w:val="0095025E"/>
    <w:rsid w:val="00955C4C"/>
    <w:rsid w:val="009562C7"/>
    <w:rsid w:val="00962F86"/>
    <w:rsid w:val="009674C7"/>
    <w:rsid w:val="00972D27"/>
    <w:rsid w:val="00973184"/>
    <w:rsid w:val="00976EBF"/>
    <w:rsid w:val="009813DB"/>
    <w:rsid w:val="00983069"/>
    <w:rsid w:val="0099044E"/>
    <w:rsid w:val="00991EFF"/>
    <w:rsid w:val="00995338"/>
    <w:rsid w:val="00996777"/>
    <w:rsid w:val="00997AC4"/>
    <w:rsid w:val="009A039B"/>
    <w:rsid w:val="009A281A"/>
    <w:rsid w:val="009A7B2B"/>
    <w:rsid w:val="009B2AA5"/>
    <w:rsid w:val="009C0BC7"/>
    <w:rsid w:val="009C5C10"/>
    <w:rsid w:val="009C6592"/>
    <w:rsid w:val="009C732F"/>
    <w:rsid w:val="009C79A9"/>
    <w:rsid w:val="009D1D83"/>
    <w:rsid w:val="009D5FA1"/>
    <w:rsid w:val="009E209B"/>
    <w:rsid w:val="009E56F1"/>
    <w:rsid w:val="009F0747"/>
    <w:rsid w:val="009F15AB"/>
    <w:rsid w:val="009F760C"/>
    <w:rsid w:val="00A03514"/>
    <w:rsid w:val="00A17079"/>
    <w:rsid w:val="00A260AE"/>
    <w:rsid w:val="00A30042"/>
    <w:rsid w:val="00A37600"/>
    <w:rsid w:val="00A41D8C"/>
    <w:rsid w:val="00A448C3"/>
    <w:rsid w:val="00A458D4"/>
    <w:rsid w:val="00A46FB7"/>
    <w:rsid w:val="00A52942"/>
    <w:rsid w:val="00A53118"/>
    <w:rsid w:val="00A54F13"/>
    <w:rsid w:val="00A5511F"/>
    <w:rsid w:val="00A66460"/>
    <w:rsid w:val="00A75E5F"/>
    <w:rsid w:val="00A80744"/>
    <w:rsid w:val="00A86AB5"/>
    <w:rsid w:val="00A925B1"/>
    <w:rsid w:val="00A969DE"/>
    <w:rsid w:val="00A97226"/>
    <w:rsid w:val="00A97DF0"/>
    <w:rsid w:val="00AA0E64"/>
    <w:rsid w:val="00AA142F"/>
    <w:rsid w:val="00AA53DB"/>
    <w:rsid w:val="00AB1FA9"/>
    <w:rsid w:val="00AB239A"/>
    <w:rsid w:val="00AC3001"/>
    <w:rsid w:val="00AC39FB"/>
    <w:rsid w:val="00AC5840"/>
    <w:rsid w:val="00AD21C6"/>
    <w:rsid w:val="00AD51D1"/>
    <w:rsid w:val="00AD53C7"/>
    <w:rsid w:val="00AD7ADC"/>
    <w:rsid w:val="00AE08EB"/>
    <w:rsid w:val="00AE3D1E"/>
    <w:rsid w:val="00AF3414"/>
    <w:rsid w:val="00B00215"/>
    <w:rsid w:val="00B00BBE"/>
    <w:rsid w:val="00B02F3C"/>
    <w:rsid w:val="00B05C93"/>
    <w:rsid w:val="00B10710"/>
    <w:rsid w:val="00B14AE6"/>
    <w:rsid w:val="00B2033B"/>
    <w:rsid w:val="00B208FA"/>
    <w:rsid w:val="00B25C12"/>
    <w:rsid w:val="00B2766F"/>
    <w:rsid w:val="00B31ABC"/>
    <w:rsid w:val="00B35626"/>
    <w:rsid w:val="00B445ED"/>
    <w:rsid w:val="00B44B76"/>
    <w:rsid w:val="00B51AD8"/>
    <w:rsid w:val="00B52363"/>
    <w:rsid w:val="00B6300F"/>
    <w:rsid w:val="00B70389"/>
    <w:rsid w:val="00B70F8D"/>
    <w:rsid w:val="00B71DFA"/>
    <w:rsid w:val="00B77E5E"/>
    <w:rsid w:val="00B81A64"/>
    <w:rsid w:val="00B84623"/>
    <w:rsid w:val="00B86D2D"/>
    <w:rsid w:val="00B91740"/>
    <w:rsid w:val="00BA0192"/>
    <w:rsid w:val="00BA28DF"/>
    <w:rsid w:val="00BA494B"/>
    <w:rsid w:val="00BA51EF"/>
    <w:rsid w:val="00BB0D42"/>
    <w:rsid w:val="00BB1B9B"/>
    <w:rsid w:val="00BB2ADF"/>
    <w:rsid w:val="00BB66D5"/>
    <w:rsid w:val="00BB7B5E"/>
    <w:rsid w:val="00BC0A96"/>
    <w:rsid w:val="00BC430B"/>
    <w:rsid w:val="00BC7E6E"/>
    <w:rsid w:val="00BD270A"/>
    <w:rsid w:val="00BD6EB5"/>
    <w:rsid w:val="00BE1D1F"/>
    <w:rsid w:val="00BE256D"/>
    <w:rsid w:val="00BE3060"/>
    <w:rsid w:val="00BE5BFE"/>
    <w:rsid w:val="00BE5E66"/>
    <w:rsid w:val="00BE6BBA"/>
    <w:rsid w:val="00BF0517"/>
    <w:rsid w:val="00BF2993"/>
    <w:rsid w:val="00BF39E0"/>
    <w:rsid w:val="00C00281"/>
    <w:rsid w:val="00C010D3"/>
    <w:rsid w:val="00C01C28"/>
    <w:rsid w:val="00C05625"/>
    <w:rsid w:val="00C071A0"/>
    <w:rsid w:val="00C10EA4"/>
    <w:rsid w:val="00C13EC9"/>
    <w:rsid w:val="00C14941"/>
    <w:rsid w:val="00C1751E"/>
    <w:rsid w:val="00C17C6C"/>
    <w:rsid w:val="00C21339"/>
    <w:rsid w:val="00C22202"/>
    <w:rsid w:val="00C266F9"/>
    <w:rsid w:val="00C304C1"/>
    <w:rsid w:val="00C30B78"/>
    <w:rsid w:val="00C371EA"/>
    <w:rsid w:val="00C40A72"/>
    <w:rsid w:val="00C445AD"/>
    <w:rsid w:val="00C44CBA"/>
    <w:rsid w:val="00C458F0"/>
    <w:rsid w:val="00C4666A"/>
    <w:rsid w:val="00C479A3"/>
    <w:rsid w:val="00C50477"/>
    <w:rsid w:val="00C51645"/>
    <w:rsid w:val="00C52956"/>
    <w:rsid w:val="00C60D46"/>
    <w:rsid w:val="00C64CCA"/>
    <w:rsid w:val="00C65B3C"/>
    <w:rsid w:val="00C723C4"/>
    <w:rsid w:val="00C7422D"/>
    <w:rsid w:val="00C74DAF"/>
    <w:rsid w:val="00C80116"/>
    <w:rsid w:val="00C82D0E"/>
    <w:rsid w:val="00C87BFC"/>
    <w:rsid w:val="00C903A8"/>
    <w:rsid w:val="00C9260B"/>
    <w:rsid w:val="00C97F35"/>
    <w:rsid w:val="00CA1DF3"/>
    <w:rsid w:val="00CA45BE"/>
    <w:rsid w:val="00CB7388"/>
    <w:rsid w:val="00CB7D99"/>
    <w:rsid w:val="00CC3E6E"/>
    <w:rsid w:val="00CC687B"/>
    <w:rsid w:val="00CD7060"/>
    <w:rsid w:val="00CD70F6"/>
    <w:rsid w:val="00CD7EAD"/>
    <w:rsid w:val="00CE5CE9"/>
    <w:rsid w:val="00CE68E2"/>
    <w:rsid w:val="00CF1417"/>
    <w:rsid w:val="00CF5E71"/>
    <w:rsid w:val="00CF7FAC"/>
    <w:rsid w:val="00D14AEC"/>
    <w:rsid w:val="00D160C1"/>
    <w:rsid w:val="00D17794"/>
    <w:rsid w:val="00D179B2"/>
    <w:rsid w:val="00D22398"/>
    <w:rsid w:val="00D22ADC"/>
    <w:rsid w:val="00D235DC"/>
    <w:rsid w:val="00D24FB2"/>
    <w:rsid w:val="00D35E6C"/>
    <w:rsid w:val="00D436CF"/>
    <w:rsid w:val="00D45B2F"/>
    <w:rsid w:val="00D46E88"/>
    <w:rsid w:val="00D46F43"/>
    <w:rsid w:val="00D500CB"/>
    <w:rsid w:val="00D60BD6"/>
    <w:rsid w:val="00D613A9"/>
    <w:rsid w:val="00D67E61"/>
    <w:rsid w:val="00D70D86"/>
    <w:rsid w:val="00D721F6"/>
    <w:rsid w:val="00D76BA4"/>
    <w:rsid w:val="00D8021D"/>
    <w:rsid w:val="00D8068D"/>
    <w:rsid w:val="00D82D10"/>
    <w:rsid w:val="00D86784"/>
    <w:rsid w:val="00D920E6"/>
    <w:rsid w:val="00D929E2"/>
    <w:rsid w:val="00D9328F"/>
    <w:rsid w:val="00DA004C"/>
    <w:rsid w:val="00DA10EA"/>
    <w:rsid w:val="00DA33CC"/>
    <w:rsid w:val="00DA3769"/>
    <w:rsid w:val="00DB1CE7"/>
    <w:rsid w:val="00DB65EB"/>
    <w:rsid w:val="00DC6530"/>
    <w:rsid w:val="00DD1750"/>
    <w:rsid w:val="00DE0236"/>
    <w:rsid w:val="00DE14AF"/>
    <w:rsid w:val="00DE2A08"/>
    <w:rsid w:val="00DE2B4D"/>
    <w:rsid w:val="00DF3089"/>
    <w:rsid w:val="00DF3394"/>
    <w:rsid w:val="00DF3F82"/>
    <w:rsid w:val="00DF7064"/>
    <w:rsid w:val="00DF7A34"/>
    <w:rsid w:val="00E00AE5"/>
    <w:rsid w:val="00E00E44"/>
    <w:rsid w:val="00E049A8"/>
    <w:rsid w:val="00E06B92"/>
    <w:rsid w:val="00E12ECB"/>
    <w:rsid w:val="00E1451F"/>
    <w:rsid w:val="00E15A72"/>
    <w:rsid w:val="00E15E28"/>
    <w:rsid w:val="00E16577"/>
    <w:rsid w:val="00E21503"/>
    <w:rsid w:val="00E21D92"/>
    <w:rsid w:val="00E23006"/>
    <w:rsid w:val="00E23056"/>
    <w:rsid w:val="00E243EA"/>
    <w:rsid w:val="00E25BF9"/>
    <w:rsid w:val="00E26DBE"/>
    <w:rsid w:val="00E30802"/>
    <w:rsid w:val="00E354E2"/>
    <w:rsid w:val="00E36051"/>
    <w:rsid w:val="00E37D2E"/>
    <w:rsid w:val="00E456AF"/>
    <w:rsid w:val="00E4703E"/>
    <w:rsid w:val="00E544CD"/>
    <w:rsid w:val="00E544FA"/>
    <w:rsid w:val="00E55E83"/>
    <w:rsid w:val="00E5679E"/>
    <w:rsid w:val="00E5792E"/>
    <w:rsid w:val="00E6077C"/>
    <w:rsid w:val="00E621E2"/>
    <w:rsid w:val="00E6618E"/>
    <w:rsid w:val="00E77436"/>
    <w:rsid w:val="00E82C8E"/>
    <w:rsid w:val="00E86CDF"/>
    <w:rsid w:val="00E87CFA"/>
    <w:rsid w:val="00E93D77"/>
    <w:rsid w:val="00E94B11"/>
    <w:rsid w:val="00E95264"/>
    <w:rsid w:val="00E95B53"/>
    <w:rsid w:val="00EA2172"/>
    <w:rsid w:val="00EA2AC3"/>
    <w:rsid w:val="00EA2D26"/>
    <w:rsid w:val="00EA2DC1"/>
    <w:rsid w:val="00EA2FCA"/>
    <w:rsid w:val="00EA43D1"/>
    <w:rsid w:val="00EB21C6"/>
    <w:rsid w:val="00EB5715"/>
    <w:rsid w:val="00EC06D7"/>
    <w:rsid w:val="00EC0F6D"/>
    <w:rsid w:val="00EC5571"/>
    <w:rsid w:val="00ED0E8F"/>
    <w:rsid w:val="00ED34D7"/>
    <w:rsid w:val="00EE0A27"/>
    <w:rsid w:val="00EE1504"/>
    <w:rsid w:val="00EE349F"/>
    <w:rsid w:val="00EE3B5B"/>
    <w:rsid w:val="00EE4CC9"/>
    <w:rsid w:val="00EE6AC6"/>
    <w:rsid w:val="00EF4800"/>
    <w:rsid w:val="00EF674A"/>
    <w:rsid w:val="00F00A3D"/>
    <w:rsid w:val="00F03D0A"/>
    <w:rsid w:val="00F0545F"/>
    <w:rsid w:val="00F07B5C"/>
    <w:rsid w:val="00F113E8"/>
    <w:rsid w:val="00F11615"/>
    <w:rsid w:val="00F13914"/>
    <w:rsid w:val="00F17CA4"/>
    <w:rsid w:val="00F20B7B"/>
    <w:rsid w:val="00F24DDD"/>
    <w:rsid w:val="00F2770B"/>
    <w:rsid w:val="00F27DB0"/>
    <w:rsid w:val="00F346C0"/>
    <w:rsid w:val="00F37361"/>
    <w:rsid w:val="00F455FF"/>
    <w:rsid w:val="00F5166C"/>
    <w:rsid w:val="00F51D72"/>
    <w:rsid w:val="00F549A3"/>
    <w:rsid w:val="00F55CBF"/>
    <w:rsid w:val="00F613A7"/>
    <w:rsid w:val="00F72B10"/>
    <w:rsid w:val="00F7522D"/>
    <w:rsid w:val="00F77359"/>
    <w:rsid w:val="00F77BAD"/>
    <w:rsid w:val="00F86A73"/>
    <w:rsid w:val="00F95CA9"/>
    <w:rsid w:val="00FA0145"/>
    <w:rsid w:val="00FA0307"/>
    <w:rsid w:val="00FA52D5"/>
    <w:rsid w:val="00FA58DA"/>
    <w:rsid w:val="00FB3505"/>
    <w:rsid w:val="00FB4437"/>
    <w:rsid w:val="00FC318F"/>
    <w:rsid w:val="00FC345B"/>
    <w:rsid w:val="00FD418F"/>
    <w:rsid w:val="00FD4E37"/>
    <w:rsid w:val="00FE0FBB"/>
    <w:rsid w:val="00FE2ADC"/>
    <w:rsid w:val="00FE4457"/>
    <w:rsid w:val="00FF5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5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924059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117</TotalTime>
  <Pages>4</Pages>
  <Words>1185</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Han_Qualcomm</cp:lastModifiedBy>
  <cp:revision>261</cp:revision>
  <dcterms:created xsi:type="dcterms:W3CDTF">2022-11-30T02:22:00Z</dcterms:created>
  <dcterms:modified xsi:type="dcterms:W3CDTF">2023-03-13T12:32:00Z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